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C259" w14:textId="491A521C" w:rsidR="00FB6B95" w:rsidRPr="00707764" w:rsidRDefault="0098732D" w:rsidP="00707764">
      <w:pPr>
        <w:pStyle w:val="Heading2"/>
        <w:spacing w:before="159"/>
        <w:ind w:left="0" w:firstLine="0"/>
        <w:rPr>
          <w:sz w:val="24"/>
          <w:szCs w:val="24"/>
        </w:rPr>
      </w:pPr>
      <w:r w:rsidRPr="00707764" w:rsidDel="0098732D">
        <w:rPr>
          <w:sz w:val="24"/>
          <w:szCs w:val="24"/>
        </w:rPr>
        <w:t xml:space="preserve"> </w:t>
      </w:r>
      <w:r w:rsidR="00FB6B95" w:rsidRPr="00707764">
        <w:rPr>
          <w:sz w:val="24"/>
          <w:szCs w:val="24"/>
        </w:rPr>
        <w:t xml:space="preserve">Producer-Held Talent Guidelines for </w:t>
      </w:r>
      <w:r w:rsidR="00C53BA8" w:rsidRPr="00707764">
        <w:rPr>
          <w:sz w:val="24"/>
          <w:szCs w:val="24"/>
        </w:rPr>
        <w:t>HGTV, Food, Travel, Cooking</w:t>
      </w:r>
      <w:r w:rsidR="000F69FC">
        <w:rPr>
          <w:sz w:val="24"/>
          <w:szCs w:val="24"/>
        </w:rPr>
        <w:t xml:space="preserve"> </w:t>
      </w:r>
      <w:r w:rsidRPr="00707764">
        <w:rPr>
          <w:sz w:val="24"/>
          <w:szCs w:val="24"/>
        </w:rPr>
        <w:t>(</w:t>
      </w:r>
      <w:r w:rsidR="00C53BA8" w:rsidRPr="00707764">
        <w:rPr>
          <w:sz w:val="24"/>
          <w:szCs w:val="24"/>
        </w:rPr>
        <w:t>linear and digital</w:t>
      </w:r>
      <w:r w:rsidRPr="00707764">
        <w:rPr>
          <w:sz w:val="24"/>
          <w:szCs w:val="24"/>
        </w:rPr>
        <w:t>)</w:t>
      </w:r>
    </w:p>
    <w:p w14:paraId="4B10D15C" w14:textId="2D392FEA" w:rsidR="00FB6B95" w:rsidRPr="00707764" w:rsidRDefault="00FB6B95" w:rsidP="00707764">
      <w:pPr>
        <w:pStyle w:val="ListParagraph"/>
        <w:numPr>
          <w:ilvl w:val="0"/>
          <w:numId w:val="4"/>
        </w:numPr>
        <w:tabs>
          <w:tab w:val="left" w:pos="360"/>
        </w:tabs>
        <w:spacing w:before="39" w:line="460" w:lineRule="atLeast"/>
        <w:ind w:left="90" w:right="5760" w:firstLine="270"/>
        <w:rPr>
          <w:sz w:val="20"/>
        </w:rPr>
      </w:pPr>
      <w:r w:rsidRPr="00707764">
        <w:rPr>
          <w:b/>
          <w:bCs/>
          <w:sz w:val="24"/>
          <w:szCs w:val="24"/>
        </w:rPr>
        <w:t>Ta</w:t>
      </w:r>
      <w:r w:rsidR="00707764" w:rsidRPr="00707764">
        <w:rPr>
          <w:b/>
          <w:bCs/>
          <w:sz w:val="24"/>
          <w:szCs w:val="24"/>
        </w:rPr>
        <w:t>l</w:t>
      </w:r>
      <w:r w:rsidRPr="00707764">
        <w:rPr>
          <w:b/>
          <w:bCs/>
          <w:sz w:val="24"/>
          <w:szCs w:val="24"/>
        </w:rPr>
        <w:t>ent at a</w:t>
      </w:r>
      <w:r w:rsidRPr="00707764">
        <w:rPr>
          <w:b/>
          <w:bCs/>
          <w:spacing w:val="-7"/>
          <w:sz w:val="24"/>
          <w:szCs w:val="24"/>
        </w:rPr>
        <w:t xml:space="preserve"> </w:t>
      </w:r>
      <w:r w:rsidRPr="00707764">
        <w:rPr>
          <w:b/>
          <w:bCs/>
          <w:sz w:val="24"/>
          <w:szCs w:val="24"/>
        </w:rPr>
        <w:t>Glance</w:t>
      </w:r>
      <w:r w:rsidRPr="00707764">
        <w:rPr>
          <w:sz w:val="20"/>
        </w:rPr>
        <w:t xml:space="preserve"> </w:t>
      </w:r>
      <w:r w:rsidRPr="00707764">
        <w:rPr>
          <w:sz w:val="20"/>
          <w:u w:val="single"/>
        </w:rPr>
        <w:t>Engaging</w:t>
      </w:r>
      <w:r w:rsidRPr="00707764">
        <w:rPr>
          <w:spacing w:val="-6"/>
          <w:sz w:val="20"/>
          <w:u w:val="single"/>
        </w:rPr>
        <w:t xml:space="preserve"> </w:t>
      </w:r>
      <w:r w:rsidRPr="00707764">
        <w:rPr>
          <w:sz w:val="20"/>
          <w:u w:val="single"/>
        </w:rPr>
        <w:t>Talent</w:t>
      </w:r>
    </w:p>
    <w:p w14:paraId="5F3C8804" w14:textId="53C5A823" w:rsidR="00FB6B95" w:rsidRDefault="00AF4B5D" w:rsidP="00FB6B95">
      <w:pPr>
        <w:pStyle w:val="BodyText"/>
        <w:ind w:right="130"/>
      </w:pPr>
      <w:r>
        <w:t xml:space="preserve">The Discovery (“Network”) Executive Producer </w:t>
      </w:r>
      <w:r w:rsidR="008C4C68">
        <w:t xml:space="preserve">(“EP”) assigned to your Program </w:t>
      </w:r>
      <w:r>
        <w:t xml:space="preserve">must approve all </w:t>
      </w:r>
      <w:r w:rsidR="00FB6B95">
        <w:t xml:space="preserve">principal cast members and featured narrators </w:t>
      </w:r>
      <w:r>
        <w:t>prior to</w:t>
      </w:r>
      <w:r w:rsidR="00FB6B95">
        <w:t xml:space="preserve"> producers enter</w:t>
      </w:r>
      <w:r>
        <w:t>ing</w:t>
      </w:r>
      <w:r w:rsidR="00FB6B95">
        <w:t xml:space="preserve"> into an</w:t>
      </w:r>
      <w:r>
        <w:t>y</w:t>
      </w:r>
      <w:r w:rsidR="00FB6B95">
        <w:t xml:space="preserve"> agreement</w:t>
      </w:r>
      <w:r>
        <w:t>s</w:t>
      </w:r>
      <w:r w:rsidR="00FB6B95">
        <w:t xml:space="preserve"> </w:t>
      </w:r>
      <w:r>
        <w:t>with such</w:t>
      </w:r>
      <w:r w:rsidR="00FB6B95">
        <w:t xml:space="preserve"> talent. All United States Network talent (e.g., HGTV) must have the right to work in the United States, and all international Network talent (e.g., Food Network Asia) must have the right to work in the respective country as required and dictated by the applicable laws. Network reserves the right to approve </w:t>
      </w:r>
      <w:proofErr w:type="gramStart"/>
      <w:r w:rsidR="00FB6B95">
        <w:t>any and all</w:t>
      </w:r>
      <w:proofErr w:type="gramEnd"/>
      <w:r w:rsidR="00FB6B95">
        <w:t xml:space="preserve"> agreements Producer enters into with a talent that is cast for a Network program.</w:t>
      </w:r>
    </w:p>
    <w:p w14:paraId="303AFA3D" w14:textId="77777777" w:rsidR="00FB6B95" w:rsidRDefault="00FB6B95" w:rsidP="00FB6B95">
      <w:pPr>
        <w:pStyle w:val="BodyText"/>
        <w:spacing w:before="1"/>
        <w:ind w:left="0"/>
      </w:pPr>
    </w:p>
    <w:p w14:paraId="619EC881" w14:textId="77777777" w:rsidR="00FB6B95" w:rsidRDefault="00FB6B95" w:rsidP="00FB6B95">
      <w:pPr>
        <w:pStyle w:val="BodyText"/>
      </w:pPr>
      <w:r>
        <w:rPr>
          <w:u w:val="single"/>
        </w:rPr>
        <w:t>Budgeting</w:t>
      </w:r>
    </w:p>
    <w:p w14:paraId="237EEE9B" w14:textId="7DFE1A58" w:rsidR="00FB6B95" w:rsidRDefault="00FB6B95" w:rsidP="00FB6B95">
      <w:pPr>
        <w:pStyle w:val="BodyText"/>
        <w:ind w:right="103"/>
      </w:pPr>
      <w:r>
        <w:t xml:space="preserve">Talent fees (including fees for secondary and day players) must be approved </w:t>
      </w:r>
      <w:r w:rsidR="008C4C68">
        <w:t xml:space="preserve">by Network EP and BLA </w:t>
      </w:r>
      <w:r>
        <w:t>before locking the production budget. Discuss your talent fee ranges with your B</w:t>
      </w:r>
      <w:r w:rsidR="002B5D85">
        <w:t>LA</w:t>
      </w:r>
      <w:r w:rsidR="00F61171">
        <w:t xml:space="preserve"> and/or </w:t>
      </w:r>
      <w:r w:rsidR="0098732D">
        <w:t>Production Management (“</w:t>
      </w:r>
      <w:r w:rsidR="00F61171">
        <w:t>PMD</w:t>
      </w:r>
      <w:r w:rsidR="0098732D">
        <w:t>”)</w:t>
      </w:r>
      <w:r>
        <w:t xml:space="preserve"> contact. Producer must also notify your </w:t>
      </w:r>
      <w:r w:rsidR="00F61171">
        <w:t xml:space="preserve">BLA </w:t>
      </w:r>
      <w:r w:rsidR="002B5D85">
        <w:t>e</w:t>
      </w:r>
      <w:r w:rsidR="00F61171">
        <w:t>xecutive and/or PMD</w:t>
      </w:r>
      <w:r>
        <w:t xml:space="preserve"> of any other forms of consideration, and amount(s) of the additional consideration, as between the talent and Producer prior to locking the production budget.</w:t>
      </w:r>
    </w:p>
    <w:p w14:paraId="57947FCE" w14:textId="77777777" w:rsidR="00FB6B95" w:rsidRDefault="00FB6B95" w:rsidP="00FB6B95">
      <w:pPr>
        <w:pStyle w:val="BodyText"/>
        <w:spacing w:before="1"/>
        <w:ind w:left="0"/>
      </w:pPr>
    </w:p>
    <w:p w14:paraId="76F7F752" w14:textId="77777777" w:rsidR="00FB6B95" w:rsidRDefault="00FB6B95" w:rsidP="00FB6B95">
      <w:pPr>
        <w:pStyle w:val="BodyText"/>
      </w:pPr>
      <w:r>
        <w:rPr>
          <w:u w:val="single"/>
        </w:rPr>
        <w:t>Background Checks</w:t>
      </w:r>
    </w:p>
    <w:p w14:paraId="7630626F" w14:textId="24827639" w:rsidR="00FB6B95" w:rsidRPr="0098732D" w:rsidRDefault="00FB6B95" w:rsidP="0098732D">
      <w:pPr>
        <w:pStyle w:val="ListParagraph"/>
        <w:numPr>
          <w:ilvl w:val="2"/>
          <w:numId w:val="2"/>
        </w:numPr>
        <w:tabs>
          <w:tab w:val="left" w:pos="820"/>
          <w:tab w:val="left" w:pos="821"/>
        </w:tabs>
        <w:spacing w:before="1" w:line="271" w:lineRule="auto"/>
        <w:ind w:right="264" w:hanging="360"/>
        <w:rPr>
          <w:sz w:val="20"/>
          <w:szCs w:val="20"/>
        </w:rPr>
      </w:pPr>
      <w:r>
        <w:rPr>
          <w:sz w:val="20"/>
        </w:rPr>
        <w:t>Producer must facilitate, secure, and review background checks on New (as defined below) producer-held</w:t>
      </w:r>
      <w:r>
        <w:rPr>
          <w:spacing w:val="-29"/>
          <w:sz w:val="20"/>
        </w:rPr>
        <w:t xml:space="preserve"> </w:t>
      </w:r>
      <w:r>
        <w:rPr>
          <w:sz w:val="20"/>
        </w:rPr>
        <w:t>talent (unless waived in writing by the Network) who: (1) serve as a host/co-host/competitor/</w:t>
      </w:r>
      <w:r w:rsidR="00742268">
        <w:rPr>
          <w:sz w:val="20"/>
        </w:rPr>
        <w:t>judge/</w:t>
      </w:r>
      <w:r>
        <w:rPr>
          <w:sz w:val="20"/>
        </w:rPr>
        <w:t xml:space="preserve">ensemble </w:t>
      </w:r>
      <w:r w:rsidRPr="0098732D">
        <w:rPr>
          <w:sz w:val="20"/>
          <w:szCs w:val="20"/>
        </w:rPr>
        <w:t>personality</w:t>
      </w:r>
      <w:r w:rsidR="008C4C68" w:rsidRPr="0098732D">
        <w:rPr>
          <w:sz w:val="20"/>
          <w:szCs w:val="20"/>
        </w:rPr>
        <w:t>/featured or secondary/supporting participant</w:t>
      </w:r>
      <w:r w:rsidRPr="0098732D">
        <w:rPr>
          <w:sz w:val="20"/>
          <w:szCs w:val="20"/>
        </w:rPr>
        <w:t>,</w:t>
      </w:r>
      <w:r w:rsidRPr="0098732D">
        <w:rPr>
          <w:spacing w:val="-29"/>
          <w:sz w:val="20"/>
          <w:szCs w:val="20"/>
        </w:rPr>
        <w:t xml:space="preserve"> </w:t>
      </w:r>
      <w:r w:rsidRPr="0098732D">
        <w:rPr>
          <w:sz w:val="20"/>
          <w:szCs w:val="20"/>
        </w:rPr>
        <w:t>and</w:t>
      </w:r>
      <w:r w:rsidR="0098732D" w:rsidRPr="0098732D">
        <w:rPr>
          <w:sz w:val="20"/>
          <w:szCs w:val="20"/>
        </w:rPr>
        <w:t xml:space="preserve"> </w:t>
      </w:r>
      <w:r w:rsidRPr="0098732D">
        <w:rPr>
          <w:sz w:val="20"/>
          <w:szCs w:val="20"/>
        </w:rPr>
        <w:t>(2) appear in more than one program (episode) commissioned by any Network</w:t>
      </w:r>
    </w:p>
    <w:p w14:paraId="393D28AC" w14:textId="3F478FFA" w:rsidR="00FB6B95" w:rsidRPr="0098732D" w:rsidRDefault="00FB6B95" w:rsidP="00FB6B95">
      <w:pPr>
        <w:pStyle w:val="ListParagraph"/>
        <w:numPr>
          <w:ilvl w:val="2"/>
          <w:numId w:val="2"/>
        </w:numPr>
        <w:tabs>
          <w:tab w:val="left" w:pos="820"/>
          <w:tab w:val="left" w:pos="821"/>
        </w:tabs>
        <w:spacing w:before="34" w:line="271" w:lineRule="auto"/>
        <w:ind w:right="828" w:hanging="360"/>
        <w:rPr>
          <w:sz w:val="20"/>
          <w:szCs w:val="20"/>
        </w:rPr>
      </w:pPr>
      <w:r w:rsidRPr="0098732D">
        <w:rPr>
          <w:sz w:val="20"/>
          <w:szCs w:val="20"/>
        </w:rPr>
        <w:t>Likewise, Producer must facilitate, secure, and review background checks (unless waived in writing by</w:t>
      </w:r>
      <w:r w:rsidRPr="0098732D">
        <w:rPr>
          <w:spacing w:val="-39"/>
          <w:sz w:val="20"/>
          <w:szCs w:val="20"/>
        </w:rPr>
        <w:t xml:space="preserve"> </w:t>
      </w:r>
      <w:r w:rsidRPr="0098732D">
        <w:rPr>
          <w:sz w:val="20"/>
          <w:szCs w:val="20"/>
        </w:rPr>
        <w:t xml:space="preserve">the Network) on any New business that appears in more than one </w:t>
      </w:r>
      <w:r w:rsidR="00F61171" w:rsidRPr="0098732D">
        <w:rPr>
          <w:sz w:val="20"/>
          <w:szCs w:val="20"/>
        </w:rPr>
        <w:t>episode</w:t>
      </w:r>
    </w:p>
    <w:p w14:paraId="7A4E1B22" w14:textId="13D93BA4" w:rsidR="00FB6B95" w:rsidRDefault="00FB6B95" w:rsidP="00FB6B95">
      <w:pPr>
        <w:pStyle w:val="ListParagraph"/>
        <w:numPr>
          <w:ilvl w:val="2"/>
          <w:numId w:val="2"/>
        </w:numPr>
        <w:tabs>
          <w:tab w:val="left" w:pos="820"/>
          <w:tab w:val="left" w:pos="821"/>
        </w:tabs>
        <w:spacing w:before="5" w:line="276" w:lineRule="auto"/>
        <w:ind w:right="244" w:hanging="360"/>
        <w:rPr>
          <w:sz w:val="20"/>
        </w:rPr>
      </w:pPr>
      <w:r w:rsidRPr="0098732D">
        <w:rPr>
          <w:sz w:val="20"/>
          <w:szCs w:val="20"/>
        </w:rPr>
        <w:t>“New” talent is considered: any talent (i.e., talent who serve</w:t>
      </w:r>
      <w:r w:rsidR="008C4C68" w:rsidRPr="0098732D">
        <w:rPr>
          <w:sz w:val="20"/>
          <w:szCs w:val="20"/>
        </w:rPr>
        <w:t>s</w:t>
      </w:r>
      <w:r w:rsidRPr="0098732D">
        <w:rPr>
          <w:sz w:val="20"/>
          <w:szCs w:val="20"/>
        </w:rPr>
        <w:t xml:space="preserve"> as a host/co-host/competitor</w:t>
      </w:r>
      <w:r w:rsidR="00742268" w:rsidRPr="0098732D">
        <w:rPr>
          <w:sz w:val="20"/>
          <w:szCs w:val="20"/>
        </w:rPr>
        <w:t>/judge/ensemble personality/featured or secondary/supporting participant</w:t>
      </w:r>
      <w:r w:rsidRPr="0098732D">
        <w:rPr>
          <w:sz w:val="20"/>
          <w:szCs w:val="20"/>
        </w:rPr>
        <w:t xml:space="preserve">, and appears in more than one </w:t>
      </w:r>
      <w:r w:rsidR="00F61171" w:rsidRPr="0098732D">
        <w:rPr>
          <w:sz w:val="20"/>
          <w:szCs w:val="20"/>
        </w:rPr>
        <w:t>episode</w:t>
      </w:r>
      <w:r w:rsidRPr="0098732D">
        <w:rPr>
          <w:sz w:val="20"/>
          <w:szCs w:val="20"/>
        </w:rPr>
        <w:t xml:space="preserve">) commissioned by any Network </w:t>
      </w:r>
      <w:r w:rsidR="0098732D">
        <w:rPr>
          <w:sz w:val="20"/>
          <w:szCs w:val="20"/>
        </w:rPr>
        <w:t>if the talent</w:t>
      </w:r>
      <w:r w:rsidRPr="0098732D">
        <w:rPr>
          <w:sz w:val="20"/>
          <w:szCs w:val="20"/>
        </w:rPr>
        <w:t xml:space="preserve"> has not been on the Network in more than three (3) years, likewise for new business</w:t>
      </w:r>
      <w:r w:rsidR="0098732D">
        <w:rPr>
          <w:sz w:val="20"/>
          <w:szCs w:val="20"/>
        </w:rPr>
        <w:t>es</w:t>
      </w:r>
      <w:r w:rsidRPr="0098732D">
        <w:rPr>
          <w:sz w:val="20"/>
          <w:szCs w:val="20"/>
        </w:rPr>
        <w:t xml:space="preserve"> as well. Talent may also be considered “New” for pilot programs if it is anticipated that the talent will serve as a </w:t>
      </w:r>
      <w:r w:rsidR="00742268" w:rsidRPr="0098732D">
        <w:rPr>
          <w:sz w:val="20"/>
          <w:szCs w:val="20"/>
        </w:rPr>
        <w:t>host/co-host/competitor/judge/ensemble</w:t>
      </w:r>
      <w:r w:rsidR="00742268">
        <w:rPr>
          <w:sz w:val="20"/>
        </w:rPr>
        <w:t xml:space="preserve"> personality/featured or secondary/supporting participant</w:t>
      </w:r>
      <w:r w:rsidR="00742268" w:rsidDel="00742268">
        <w:rPr>
          <w:sz w:val="20"/>
        </w:rPr>
        <w:t xml:space="preserve"> </w:t>
      </w:r>
      <w:r>
        <w:rPr>
          <w:sz w:val="20"/>
        </w:rPr>
        <w:t>in the series of programs, if ordered. Any talent who has not provided service for the Network in more than one (1) year must undergo a comprehensive print/media (including social media) and internet</w:t>
      </w:r>
      <w:r>
        <w:rPr>
          <w:spacing w:val="-18"/>
          <w:sz w:val="20"/>
        </w:rPr>
        <w:t xml:space="preserve"> </w:t>
      </w:r>
      <w:r>
        <w:rPr>
          <w:sz w:val="20"/>
        </w:rPr>
        <w:t>search.</w:t>
      </w:r>
    </w:p>
    <w:p w14:paraId="2173E096" w14:textId="77777777" w:rsidR="00FB6B95" w:rsidRDefault="00FB6B95" w:rsidP="00FB6B95">
      <w:pPr>
        <w:pStyle w:val="ListParagraph"/>
        <w:numPr>
          <w:ilvl w:val="2"/>
          <w:numId w:val="2"/>
        </w:numPr>
        <w:tabs>
          <w:tab w:val="left" w:pos="820"/>
          <w:tab w:val="left" w:pos="821"/>
        </w:tabs>
        <w:spacing w:before="1" w:line="271" w:lineRule="auto"/>
        <w:ind w:right="323" w:hanging="360"/>
        <w:rPr>
          <w:sz w:val="20"/>
        </w:rPr>
      </w:pPr>
      <w:r>
        <w:rPr>
          <w:sz w:val="20"/>
        </w:rPr>
        <w:t>Network may request Producer to facilitate, secure, and review background checks on talent/business who</w:t>
      </w:r>
      <w:r>
        <w:rPr>
          <w:spacing w:val="-33"/>
          <w:sz w:val="20"/>
        </w:rPr>
        <w:t xml:space="preserve"> </w:t>
      </w:r>
      <w:r>
        <w:rPr>
          <w:sz w:val="20"/>
        </w:rPr>
        <w:t>may fall outside the standard criteria (e.g., only appears in one</w:t>
      </w:r>
      <w:r>
        <w:rPr>
          <w:spacing w:val="-23"/>
          <w:sz w:val="20"/>
        </w:rPr>
        <w:t xml:space="preserve"> </w:t>
      </w:r>
      <w:r>
        <w:rPr>
          <w:sz w:val="20"/>
        </w:rPr>
        <w:t>episode).</w:t>
      </w:r>
    </w:p>
    <w:p w14:paraId="757BB06F" w14:textId="25EB583A" w:rsidR="00FB6B95" w:rsidRDefault="00FB6B95" w:rsidP="00FB6B95">
      <w:pPr>
        <w:pStyle w:val="ListParagraph"/>
        <w:numPr>
          <w:ilvl w:val="2"/>
          <w:numId w:val="2"/>
        </w:numPr>
        <w:tabs>
          <w:tab w:val="left" w:pos="820"/>
          <w:tab w:val="left" w:pos="821"/>
        </w:tabs>
        <w:spacing w:before="5" w:line="273" w:lineRule="auto"/>
        <w:ind w:right="186" w:hanging="360"/>
        <w:rPr>
          <w:sz w:val="20"/>
        </w:rPr>
      </w:pPr>
      <w:r>
        <w:rPr>
          <w:sz w:val="20"/>
        </w:rPr>
        <w:t>Background checks for the most recent seven (7) years (unless otherwise dictated by any local, state, Federal or international law) should include at minimum a search on all: (1) criminal, civil, sex offender, driving history,</w:t>
      </w:r>
      <w:r>
        <w:rPr>
          <w:spacing w:val="-30"/>
          <w:sz w:val="20"/>
        </w:rPr>
        <w:t xml:space="preserve"> </w:t>
      </w:r>
      <w:r>
        <w:rPr>
          <w:sz w:val="20"/>
        </w:rPr>
        <w:t>and a comprehensive print/media (including social media) and internet records; (2) education, and other professional credentials should be checked if they’re essential to the</w:t>
      </w:r>
      <w:r>
        <w:rPr>
          <w:spacing w:val="-26"/>
          <w:sz w:val="20"/>
        </w:rPr>
        <w:t xml:space="preserve"> </w:t>
      </w:r>
      <w:r>
        <w:rPr>
          <w:sz w:val="20"/>
        </w:rPr>
        <w:t>creative.</w:t>
      </w:r>
    </w:p>
    <w:p w14:paraId="252C7947" w14:textId="77777777" w:rsidR="00FB6B95" w:rsidRDefault="00FB6B95" w:rsidP="00FB6B95">
      <w:pPr>
        <w:pStyle w:val="ListParagraph"/>
        <w:numPr>
          <w:ilvl w:val="2"/>
          <w:numId w:val="2"/>
        </w:numPr>
        <w:tabs>
          <w:tab w:val="left" w:pos="820"/>
          <w:tab w:val="left" w:pos="821"/>
        </w:tabs>
        <w:spacing w:before="3" w:line="271" w:lineRule="auto"/>
        <w:ind w:right="640" w:hanging="360"/>
        <w:rPr>
          <w:sz w:val="20"/>
        </w:rPr>
      </w:pPr>
      <w:r>
        <w:rPr>
          <w:sz w:val="20"/>
        </w:rPr>
        <w:t>Should any of the adverse criteria (bulleted below) apply to any</w:t>
      </w:r>
      <w:r>
        <w:rPr>
          <w:spacing w:val="-38"/>
          <w:sz w:val="20"/>
        </w:rPr>
        <w:t xml:space="preserve"> </w:t>
      </w:r>
      <w:r>
        <w:rPr>
          <w:sz w:val="20"/>
        </w:rPr>
        <w:t>talent or business, Producer will not cast the applicable talent/business, and will notify the Network in writing for further</w:t>
      </w:r>
      <w:r>
        <w:rPr>
          <w:spacing w:val="-23"/>
          <w:sz w:val="20"/>
        </w:rPr>
        <w:t xml:space="preserve"> </w:t>
      </w:r>
      <w:r>
        <w:rPr>
          <w:sz w:val="20"/>
        </w:rPr>
        <w:t>discussion.</w:t>
      </w:r>
    </w:p>
    <w:p w14:paraId="36356273" w14:textId="77777777" w:rsidR="00FB6B95" w:rsidRDefault="00FB6B95" w:rsidP="00FB6B95">
      <w:pPr>
        <w:pStyle w:val="ListParagraph"/>
        <w:numPr>
          <w:ilvl w:val="3"/>
          <w:numId w:val="2"/>
        </w:numPr>
        <w:tabs>
          <w:tab w:val="left" w:pos="1540"/>
          <w:tab w:val="left" w:pos="1541"/>
        </w:tabs>
        <w:spacing w:before="4"/>
        <w:rPr>
          <w:sz w:val="20"/>
        </w:rPr>
      </w:pPr>
      <w:r>
        <w:rPr>
          <w:sz w:val="20"/>
        </w:rPr>
        <w:t>Talent and/or the business has been convicted of a felony within the past seven (7)</w:t>
      </w:r>
      <w:r>
        <w:rPr>
          <w:spacing w:val="-31"/>
          <w:sz w:val="20"/>
        </w:rPr>
        <w:t xml:space="preserve"> </w:t>
      </w:r>
      <w:r>
        <w:rPr>
          <w:sz w:val="20"/>
        </w:rPr>
        <w:t>years;</w:t>
      </w:r>
    </w:p>
    <w:p w14:paraId="390E9E75" w14:textId="77777777" w:rsidR="00FB6B95" w:rsidRDefault="00FB6B95" w:rsidP="00FB6B95">
      <w:pPr>
        <w:pStyle w:val="ListParagraph"/>
        <w:numPr>
          <w:ilvl w:val="3"/>
          <w:numId w:val="2"/>
        </w:numPr>
        <w:tabs>
          <w:tab w:val="left" w:pos="1540"/>
          <w:tab w:val="left" w:pos="1541"/>
        </w:tabs>
        <w:spacing w:before="79"/>
        <w:rPr>
          <w:sz w:val="20"/>
        </w:rPr>
      </w:pPr>
      <w:r>
        <w:rPr>
          <w:sz w:val="20"/>
        </w:rPr>
        <w:t>Talent is currently on probation for a felony or under a restraining</w:t>
      </w:r>
      <w:r>
        <w:rPr>
          <w:spacing w:val="-27"/>
          <w:sz w:val="20"/>
        </w:rPr>
        <w:t xml:space="preserve"> </w:t>
      </w:r>
      <w:r>
        <w:rPr>
          <w:sz w:val="20"/>
        </w:rPr>
        <w:t>order;</w:t>
      </w:r>
    </w:p>
    <w:p w14:paraId="00E1CFB1" w14:textId="77777777" w:rsidR="00FB6B95" w:rsidRDefault="00FB6B95" w:rsidP="00FB6B95">
      <w:pPr>
        <w:pStyle w:val="ListParagraph"/>
        <w:numPr>
          <w:ilvl w:val="3"/>
          <w:numId w:val="2"/>
        </w:numPr>
        <w:tabs>
          <w:tab w:val="left" w:pos="1540"/>
          <w:tab w:val="left" w:pos="1541"/>
        </w:tabs>
        <w:spacing w:before="15"/>
        <w:rPr>
          <w:sz w:val="20"/>
        </w:rPr>
      </w:pPr>
      <w:r>
        <w:rPr>
          <w:sz w:val="20"/>
        </w:rPr>
        <w:lastRenderedPageBreak/>
        <w:t>Talent has an outstanding/active warrant of any</w:t>
      </w:r>
      <w:r>
        <w:rPr>
          <w:spacing w:val="-16"/>
          <w:sz w:val="20"/>
        </w:rPr>
        <w:t xml:space="preserve"> </w:t>
      </w:r>
      <w:r>
        <w:rPr>
          <w:sz w:val="20"/>
        </w:rPr>
        <w:t>kind;</w:t>
      </w:r>
    </w:p>
    <w:p w14:paraId="71E95CF7" w14:textId="77777777" w:rsidR="00FB6B95" w:rsidRDefault="00FB6B95" w:rsidP="00FB6B95">
      <w:pPr>
        <w:pStyle w:val="ListParagraph"/>
        <w:numPr>
          <w:ilvl w:val="3"/>
          <w:numId w:val="2"/>
        </w:numPr>
        <w:tabs>
          <w:tab w:val="left" w:pos="1540"/>
          <w:tab w:val="left" w:pos="1541"/>
        </w:tabs>
        <w:spacing w:before="15"/>
        <w:rPr>
          <w:sz w:val="20"/>
        </w:rPr>
      </w:pPr>
      <w:r>
        <w:rPr>
          <w:sz w:val="20"/>
        </w:rPr>
        <w:t>Business has an outstanding arrest and/or distress</w:t>
      </w:r>
      <w:r>
        <w:rPr>
          <w:spacing w:val="-26"/>
          <w:sz w:val="20"/>
        </w:rPr>
        <w:t xml:space="preserve"> </w:t>
      </w:r>
      <w:r>
        <w:rPr>
          <w:sz w:val="20"/>
        </w:rPr>
        <w:t>warrant;</w:t>
      </w:r>
    </w:p>
    <w:p w14:paraId="20A05B42" w14:textId="39F50CFD" w:rsidR="00FB6B95" w:rsidRDefault="00FB6B95" w:rsidP="00FB6B95">
      <w:pPr>
        <w:pStyle w:val="ListParagraph"/>
        <w:numPr>
          <w:ilvl w:val="3"/>
          <w:numId w:val="2"/>
        </w:numPr>
        <w:tabs>
          <w:tab w:val="left" w:pos="1540"/>
          <w:tab w:val="left" w:pos="1541"/>
        </w:tabs>
        <w:spacing w:before="18" w:line="256" w:lineRule="auto"/>
        <w:ind w:right="196"/>
        <w:rPr>
          <w:sz w:val="20"/>
        </w:rPr>
      </w:pPr>
      <w:r>
        <w:rPr>
          <w:sz w:val="20"/>
        </w:rPr>
        <w:t>Talent has been convicted within the past seven (7) years of any misdemeanor involving assault,</w:t>
      </w:r>
      <w:r>
        <w:rPr>
          <w:spacing w:val="-32"/>
          <w:sz w:val="20"/>
        </w:rPr>
        <w:t xml:space="preserve"> </w:t>
      </w:r>
      <w:r>
        <w:rPr>
          <w:sz w:val="20"/>
        </w:rPr>
        <w:t xml:space="preserve">battery, theft, fraud, sexual conduct, and/or </w:t>
      </w:r>
      <w:r w:rsidR="0098732D">
        <w:rPr>
          <w:sz w:val="20"/>
        </w:rPr>
        <w:t xml:space="preserve">involving </w:t>
      </w:r>
      <w:r>
        <w:rPr>
          <w:sz w:val="20"/>
        </w:rPr>
        <w:t>minors or</w:t>
      </w:r>
      <w:r>
        <w:rPr>
          <w:spacing w:val="-12"/>
          <w:sz w:val="20"/>
        </w:rPr>
        <w:t xml:space="preserve"> </w:t>
      </w:r>
      <w:r>
        <w:rPr>
          <w:sz w:val="20"/>
        </w:rPr>
        <w:t>animals;</w:t>
      </w:r>
    </w:p>
    <w:p w14:paraId="42D9A4CE" w14:textId="6F8B7A26" w:rsidR="00FB6B95" w:rsidRDefault="00FB6B95" w:rsidP="00FB6B95">
      <w:pPr>
        <w:pStyle w:val="ListParagraph"/>
        <w:numPr>
          <w:ilvl w:val="3"/>
          <w:numId w:val="2"/>
        </w:numPr>
        <w:tabs>
          <w:tab w:val="left" w:pos="1540"/>
          <w:tab w:val="left" w:pos="1541"/>
        </w:tabs>
        <w:spacing w:before="18" w:line="256" w:lineRule="auto"/>
        <w:ind w:right="460"/>
        <w:rPr>
          <w:sz w:val="20"/>
        </w:rPr>
      </w:pPr>
      <w:r>
        <w:rPr>
          <w:sz w:val="20"/>
        </w:rPr>
        <w:t>Talent has been convicted with more than</w:t>
      </w:r>
      <w:r>
        <w:rPr>
          <w:spacing w:val="-25"/>
          <w:sz w:val="20"/>
        </w:rPr>
        <w:t xml:space="preserve"> </w:t>
      </w:r>
      <w:r>
        <w:rPr>
          <w:sz w:val="20"/>
        </w:rPr>
        <w:t>one DUI or reckless driving within the past twenty-four (24)</w:t>
      </w:r>
      <w:r>
        <w:rPr>
          <w:spacing w:val="-15"/>
          <w:sz w:val="20"/>
        </w:rPr>
        <w:t xml:space="preserve"> </w:t>
      </w:r>
      <w:r>
        <w:rPr>
          <w:sz w:val="20"/>
        </w:rPr>
        <w:t>months;</w:t>
      </w:r>
    </w:p>
    <w:p w14:paraId="329444A9" w14:textId="1437C244" w:rsidR="00FB6B95" w:rsidRDefault="00FB6B95" w:rsidP="00FB6B95">
      <w:pPr>
        <w:pStyle w:val="ListParagraph"/>
        <w:numPr>
          <w:ilvl w:val="3"/>
          <w:numId w:val="2"/>
        </w:numPr>
        <w:tabs>
          <w:tab w:val="left" w:pos="1540"/>
          <w:tab w:val="left" w:pos="1541"/>
        </w:tabs>
        <w:spacing w:before="18" w:line="271" w:lineRule="auto"/>
        <w:ind w:right="158"/>
        <w:rPr>
          <w:sz w:val="20"/>
        </w:rPr>
      </w:pPr>
      <w:r>
        <w:rPr>
          <w:sz w:val="20"/>
        </w:rPr>
        <w:t xml:space="preserve">Any Internet, press or other public information confirming Talent’s and/or the business’ participation in more than one instance of conduct that </w:t>
      </w:r>
      <w:r w:rsidRPr="00C53BA8">
        <w:rPr>
          <w:sz w:val="20"/>
        </w:rPr>
        <w:t>(i) could cause</w:t>
      </w:r>
      <w:r w:rsidR="00C53BA8">
        <w:rPr>
          <w:sz w:val="20"/>
        </w:rPr>
        <w:t xml:space="preserve"> </w:t>
      </w:r>
      <w:r w:rsidR="00742268" w:rsidRPr="0098732D">
        <w:rPr>
          <w:sz w:val="20"/>
        </w:rPr>
        <w:t>Discovery</w:t>
      </w:r>
      <w:r w:rsidRPr="00C53BA8">
        <w:rPr>
          <w:sz w:val="20"/>
        </w:rPr>
        <w:t>,</w:t>
      </w:r>
      <w:r>
        <w:rPr>
          <w:sz w:val="20"/>
        </w:rPr>
        <w:t xml:space="preserve"> its affiliates or subsidiaries any harm or public disgrace; (ii)  is disparaging or defamatory, and/or discriminates against a third-party due to their race, color, gender, religion,</w:t>
      </w:r>
      <w:r>
        <w:rPr>
          <w:spacing w:val="-29"/>
          <w:sz w:val="20"/>
        </w:rPr>
        <w:t xml:space="preserve"> </w:t>
      </w:r>
      <w:r>
        <w:rPr>
          <w:sz w:val="20"/>
        </w:rPr>
        <w:t>national origin, age, disability, status as a veteran, and/or sexual orientation; or (</w:t>
      </w:r>
      <w:r w:rsidR="00C53BA8">
        <w:rPr>
          <w:sz w:val="20"/>
        </w:rPr>
        <w:t>iii</w:t>
      </w:r>
      <w:r>
        <w:rPr>
          <w:sz w:val="20"/>
        </w:rPr>
        <w:t>) shocks or offends the community,  and/or brings Talent into public disrepute, contempt, or</w:t>
      </w:r>
      <w:r>
        <w:rPr>
          <w:spacing w:val="-18"/>
          <w:sz w:val="20"/>
        </w:rPr>
        <w:t xml:space="preserve"> </w:t>
      </w:r>
      <w:r>
        <w:rPr>
          <w:sz w:val="20"/>
        </w:rPr>
        <w:t>ridicule;</w:t>
      </w:r>
    </w:p>
    <w:p w14:paraId="7D1AC85B" w14:textId="77777777" w:rsidR="00FB6B95" w:rsidRDefault="00FB6B95" w:rsidP="00FB6B95">
      <w:pPr>
        <w:pStyle w:val="ListParagraph"/>
        <w:numPr>
          <w:ilvl w:val="3"/>
          <w:numId w:val="2"/>
        </w:numPr>
        <w:tabs>
          <w:tab w:val="left" w:pos="1540"/>
          <w:tab w:val="left" w:pos="1541"/>
        </w:tabs>
        <w:spacing w:before="7" w:line="268" w:lineRule="auto"/>
        <w:ind w:right="109"/>
        <w:rPr>
          <w:sz w:val="20"/>
        </w:rPr>
      </w:pPr>
      <w:r>
        <w:rPr>
          <w:sz w:val="20"/>
        </w:rPr>
        <w:t>To the extent that Talent’s or the business’ financial means impact any element to the creative, then: (i) Talent and/or business has a pattern of material financial issues (i.e. with bad debt in excess of $100K in aggregate); (ii) bankruptcy within the past seven (7) years; (iii) tax liens; (iv) outstanding child support (as it</w:t>
      </w:r>
      <w:r>
        <w:rPr>
          <w:spacing w:val="-4"/>
          <w:sz w:val="20"/>
        </w:rPr>
        <w:t xml:space="preserve"> </w:t>
      </w:r>
      <w:r>
        <w:rPr>
          <w:sz w:val="20"/>
        </w:rPr>
        <w:t>relates</w:t>
      </w:r>
      <w:r>
        <w:rPr>
          <w:spacing w:val="-3"/>
          <w:sz w:val="20"/>
        </w:rPr>
        <w:t xml:space="preserve"> </w:t>
      </w:r>
      <w:r>
        <w:rPr>
          <w:sz w:val="20"/>
        </w:rPr>
        <w:t>to</w:t>
      </w:r>
      <w:r>
        <w:rPr>
          <w:spacing w:val="-4"/>
          <w:sz w:val="20"/>
        </w:rPr>
        <w:t xml:space="preserve"> </w:t>
      </w:r>
      <w:r>
        <w:rPr>
          <w:sz w:val="20"/>
        </w:rPr>
        <w:t>talent)</w:t>
      </w:r>
      <w:r>
        <w:rPr>
          <w:spacing w:val="-1"/>
          <w:sz w:val="20"/>
        </w:rPr>
        <w:t xml:space="preserve"> </w:t>
      </w:r>
      <w:r>
        <w:rPr>
          <w:sz w:val="20"/>
        </w:rPr>
        <w:t>within</w:t>
      </w:r>
      <w:r>
        <w:rPr>
          <w:spacing w:val="-4"/>
          <w:sz w:val="20"/>
        </w:rPr>
        <w:t xml:space="preserve"> </w:t>
      </w:r>
      <w:r>
        <w:rPr>
          <w:sz w:val="20"/>
        </w:rPr>
        <w:t>the</w:t>
      </w:r>
      <w:r>
        <w:rPr>
          <w:spacing w:val="-4"/>
          <w:sz w:val="20"/>
        </w:rPr>
        <w:t xml:space="preserve"> </w:t>
      </w:r>
      <w:r>
        <w:rPr>
          <w:sz w:val="20"/>
        </w:rPr>
        <w:t>past</w:t>
      </w:r>
      <w:r>
        <w:rPr>
          <w:spacing w:val="-4"/>
          <w:sz w:val="20"/>
        </w:rPr>
        <w:t xml:space="preserve"> </w:t>
      </w:r>
      <w:r>
        <w:rPr>
          <w:sz w:val="20"/>
        </w:rPr>
        <w:t>seven</w:t>
      </w:r>
      <w:r>
        <w:rPr>
          <w:spacing w:val="-4"/>
          <w:sz w:val="20"/>
        </w:rPr>
        <w:t xml:space="preserve"> </w:t>
      </w:r>
      <w:r>
        <w:rPr>
          <w:sz w:val="20"/>
        </w:rPr>
        <w:t>(7)</w:t>
      </w:r>
      <w:r>
        <w:rPr>
          <w:spacing w:val="-1"/>
          <w:sz w:val="20"/>
        </w:rPr>
        <w:t xml:space="preserve"> </w:t>
      </w:r>
      <w:r>
        <w:rPr>
          <w:sz w:val="20"/>
        </w:rPr>
        <w:t>years;</w:t>
      </w:r>
      <w:r>
        <w:rPr>
          <w:spacing w:val="-4"/>
          <w:sz w:val="20"/>
        </w:rPr>
        <w:t xml:space="preserve"> </w:t>
      </w:r>
      <w:r>
        <w:rPr>
          <w:sz w:val="20"/>
        </w:rPr>
        <w:t>or</w:t>
      </w:r>
      <w:r>
        <w:rPr>
          <w:spacing w:val="-3"/>
          <w:sz w:val="20"/>
        </w:rPr>
        <w:t xml:space="preserve"> </w:t>
      </w:r>
      <w:r>
        <w:rPr>
          <w:sz w:val="20"/>
        </w:rPr>
        <w:t>(v)</w:t>
      </w:r>
      <w:r>
        <w:rPr>
          <w:spacing w:val="-3"/>
          <w:sz w:val="20"/>
        </w:rPr>
        <w:t xml:space="preserve"> </w:t>
      </w:r>
      <w:r>
        <w:rPr>
          <w:sz w:val="20"/>
        </w:rPr>
        <w:t>civil</w:t>
      </w:r>
      <w:r>
        <w:rPr>
          <w:spacing w:val="-2"/>
          <w:sz w:val="20"/>
        </w:rPr>
        <w:t xml:space="preserve"> </w:t>
      </w:r>
      <w:r>
        <w:rPr>
          <w:sz w:val="20"/>
        </w:rPr>
        <w:t>judgments</w:t>
      </w:r>
      <w:r>
        <w:rPr>
          <w:spacing w:val="-3"/>
          <w:sz w:val="20"/>
        </w:rPr>
        <w:t xml:space="preserve"> </w:t>
      </w:r>
      <w:r>
        <w:rPr>
          <w:sz w:val="20"/>
        </w:rPr>
        <w:t>within</w:t>
      </w:r>
      <w:r>
        <w:rPr>
          <w:spacing w:val="-2"/>
          <w:sz w:val="20"/>
        </w:rPr>
        <w:t xml:space="preserve"> </w:t>
      </w:r>
      <w:r>
        <w:rPr>
          <w:sz w:val="20"/>
        </w:rPr>
        <w:t>the</w:t>
      </w:r>
      <w:r>
        <w:rPr>
          <w:spacing w:val="-2"/>
          <w:sz w:val="20"/>
        </w:rPr>
        <w:t xml:space="preserve"> </w:t>
      </w:r>
      <w:r>
        <w:rPr>
          <w:sz w:val="20"/>
        </w:rPr>
        <w:t>past</w:t>
      </w:r>
      <w:r>
        <w:rPr>
          <w:spacing w:val="-4"/>
          <w:sz w:val="20"/>
        </w:rPr>
        <w:t xml:space="preserve"> </w:t>
      </w:r>
      <w:r>
        <w:rPr>
          <w:sz w:val="20"/>
        </w:rPr>
        <w:t>seven</w:t>
      </w:r>
      <w:r>
        <w:rPr>
          <w:spacing w:val="-4"/>
          <w:sz w:val="20"/>
        </w:rPr>
        <w:t xml:space="preserve"> </w:t>
      </w:r>
      <w:r>
        <w:rPr>
          <w:sz w:val="20"/>
        </w:rPr>
        <w:t>(7)</w:t>
      </w:r>
      <w:r>
        <w:rPr>
          <w:spacing w:val="1"/>
          <w:sz w:val="20"/>
        </w:rPr>
        <w:t xml:space="preserve"> </w:t>
      </w:r>
      <w:r>
        <w:rPr>
          <w:sz w:val="20"/>
        </w:rPr>
        <w:t>years;</w:t>
      </w:r>
      <w:r>
        <w:rPr>
          <w:spacing w:val="-4"/>
          <w:sz w:val="20"/>
        </w:rPr>
        <w:t xml:space="preserve"> </w:t>
      </w:r>
      <w:r>
        <w:rPr>
          <w:sz w:val="20"/>
        </w:rPr>
        <w:t>or</w:t>
      </w:r>
    </w:p>
    <w:p w14:paraId="07853769" w14:textId="77777777" w:rsidR="00FB6B95" w:rsidRDefault="00FB6B95" w:rsidP="00FB6B95">
      <w:pPr>
        <w:pStyle w:val="ListParagraph"/>
        <w:numPr>
          <w:ilvl w:val="3"/>
          <w:numId w:val="2"/>
        </w:numPr>
        <w:tabs>
          <w:tab w:val="left" w:pos="1540"/>
          <w:tab w:val="left" w:pos="1541"/>
        </w:tabs>
        <w:spacing w:before="7"/>
        <w:rPr>
          <w:sz w:val="20"/>
        </w:rPr>
      </w:pPr>
      <w:r>
        <w:rPr>
          <w:sz w:val="20"/>
        </w:rPr>
        <w:t>Any other adverse information which could materially interfere with production or exhibition of a</w:t>
      </w:r>
      <w:r>
        <w:rPr>
          <w:spacing w:val="-30"/>
          <w:sz w:val="20"/>
        </w:rPr>
        <w:t xml:space="preserve"> </w:t>
      </w:r>
      <w:r>
        <w:rPr>
          <w:sz w:val="20"/>
        </w:rPr>
        <w:t>program.</w:t>
      </w:r>
    </w:p>
    <w:p w14:paraId="1CAB5D6F" w14:textId="77777777" w:rsidR="00FB6B95" w:rsidRPr="0098732D" w:rsidRDefault="00FB6B95" w:rsidP="00FB6B95">
      <w:pPr>
        <w:pStyle w:val="ListParagraph"/>
        <w:numPr>
          <w:ilvl w:val="2"/>
          <w:numId w:val="2"/>
        </w:numPr>
        <w:tabs>
          <w:tab w:val="left" w:pos="820"/>
          <w:tab w:val="left" w:pos="821"/>
        </w:tabs>
        <w:spacing w:before="19" w:line="273" w:lineRule="auto"/>
        <w:ind w:right="202" w:hanging="360"/>
        <w:rPr>
          <w:sz w:val="20"/>
        </w:rPr>
      </w:pPr>
      <w:r>
        <w:rPr>
          <w:sz w:val="20"/>
        </w:rPr>
        <w:t>Producer must always conduct a sex offender database search on each person (who hasn’t already undergone</w:t>
      </w:r>
      <w:r>
        <w:rPr>
          <w:spacing w:val="-34"/>
          <w:sz w:val="20"/>
        </w:rPr>
        <w:t xml:space="preserve"> </w:t>
      </w:r>
      <w:r>
        <w:rPr>
          <w:sz w:val="20"/>
        </w:rPr>
        <w:t>a full background check that included a sex offender database search) accessing the production set/location – whether as talent, crew or otherwise – if minors (18-years old or younger, unless otherwise dictated by the applicable law[s]) are involved in the production of the program. Sex offender database searches must be conducted per each new season per series. Producer shall not permit any registered sex offender to access a set/</w:t>
      </w:r>
      <w:r w:rsidRPr="0098732D">
        <w:rPr>
          <w:sz w:val="20"/>
        </w:rPr>
        <w:t>location on which minors are performing or are otherwise</w:t>
      </w:r>
      <w:r w:rsidRPr="0098732D">
        <w:rPr>
          <w:spacing w:val="-24"/>
          <w:sz w:val="20"/>
        </w:rPr>
        <w:t xml:space="preserve"> </w:t>
      </w:r>
      <w:r w:rsidRPr="0098732D">
        <w:rPr>
          <w:sz w:val="20"/>
        </w:rPr>
        <w:t>present.</w:t>
      </w:r>
    </w:p>
    <w:p w14:paraId="752C3E31" w14:textId="77777777" w:rsidR="00FB6B95" w:rsidRPr="0098732D" w:rsidRDefault="00FB6B95" w:rsidP="00FB6B95">
      <w:pPr>
        <w:pStyle w:val="ListParagraph"/>
        <w:numPr>
          <w:ilvl w:val="2"/>
          <w:numId w:val="2"/>
        </w:numPr>
        <w:tabs>
          <w:tab w:val="left" w:pos="820"/>
          <w:tab w:val="left" w:pos="821"/>
        </w:tabs>
        <w:spacing w:before="3"/>
        <w:ind w:hanging="360"/>
        <w:rPr>
          <w:sz w:val="20"/>
        </w:rPr>
      </w:pPr>
      <w:r w:rsidRPr="0098732D">
        <w:rPr>
          <w:sz w:val="20"/>
        </w:rPr>
        <w:t>All producer-held talent agreements with talent entered into must be contingent upon background</w:t>
      </w:r>
      <w:r w:rsidRPr="0098732D">
        <w:rPr>
          <w:spacing w:val="-17"/>
          <w:sz w:val="20"/>
        </w:rPr>
        <w:t xml:space="preserve"> </w:t>
      </w:r>
      <w:r w:rsidRPr="0098732D">
        <w:rPr>
          <w:sz w:val="20"/>
        </w:rPr>
        <w:t>checks.</w:t>
      </w:r>
    </w:p>
    <w:p w14:paraId="61686518" w14:textId="37496D1A" w:rsidR="00FB6B95" w:rsidRPr="0098732D" w:rsidRDefault="00FB6B95" w:rsidP="0098732D">
      <w:pPr>
        <w:pStyle w:val="ListParagraph"/>
        <w:numPr>
          <w:ilvl w:val="2"/>
          <w:numId w:val="2"/>
        </w:numPr>
        <w:tabs>
          <w:tab w:val="left" w:pos="820"/>
          <w:tab w:val="left" w:pos="821"/>
        </w:tabs>
        <w:spacing w:before="33" w:line="271" w:lineRule="auto"/>
        <w:ind w:right="127" w:hanging="360"/>
        <w:rPr>
          <w:sz w:val="20"/>
        </w:rPr>
      </w:pPr>
      <w:r w:rsidRPr="0098732D">
        <w:rPr>
          <w:sz w:val="20"/>
        </w:rPr>
        <w:t>Producer must budget for all associated background check and sex offender database search costs, and may</w:t>
      </w:r>
      <w:r w:rsidRPr="0098732D">
        <w:rPr>
          <w:spacing w:val="-35"/>
          <w:sz w:val="20"/>
        </w:rPr>
        <w:t xml:space="preserve"> </w:t>
      </w:r>
      <w:r w:rsidRPr="0098732D">
        <w:rPr>
          <w:sz w:val="20"/>
        </w:rPr>
        <w:t>use any qualified vendor of choosing, provided the required searches are</w:t>
      </w:r>
      <w:r w:rsidRPr="0098732D">
        <w:rPr>
          <w:spacing w:val="-28"/>
          <w:sz w:val="20"/>
        </w:rPr>
        <w:t xml:space="preserve"> </w:t>
      </w:r>
      <w:r w:rsidRPr="0098732D">
        <w:rPr>
          <w:sz w:val="20"/>
        </w:rPr>
        <w:t>conducted.</w:t>
      </w:r>
    </w:p>
    <w:p w14:paraId="7CFB226E" w14:textId="3991E1BE" w:rsidR="00FB6B95" w:rsidRPr="0098732D" w:rsidRDefault="00FB6B95" w:rsidP="00FB6B95">
      <w:pPr>
        <w:pStyle w:val="ListParagraph"/>
        <w:numPr>
          <w:ilvl w:val="2"/>
          <w:numId w:val="2"/>
        </w:numPr>
        <w:tabs>
          <w:tab w:val="left" w:pos="820"/>
          <w:tab w:val="left" w:pos="821"/>
        </w:tabs>
        <w:spacing w:before="6"/>
        <w:ind w:hanging="360"/>
        <w:rPr>
          <w:sz w:val="20"/>
        </w:rPr>
      </w:pPr>
      <w:r w:rsidRPr="0098732D">
        <w:rPr>
          <w:sz w:val="20"/>
        </w:rPr>
        <w:t>Any questions or comments can be sent to</w:t>
      </w:r>
      <w:r w:rsidRPr="0098732D">
        <w:rPr>
          <w:spacing w:val="-11"/>
          <w:sz w:val="20"/>
        </w:rPr>
        <w:t xml:space="preserve"> </w:t>
      </w:r>
      <w:hyperlink r:id="rId7" w:history="1">
        <w:r w:rsidR="00C53BA8" w:rsidRPr="0098732D">
          <w:rPr>
            <w:rStyle w:val="Hyperlink"/>
            <w:sz w:val="20"/>
          </w:rPr>
          <w:t>backgroundchecks@discovery.com.</w:t>
        </w:r>
      </w:hyperlink>
    </w:p>
    <w:p w14:paraId="4964D890" w14:textId="77777777" w:rsidR="00FB6B95" w:rsidRDefault="00FB6B95" w:rsidP="00FB6B95">
      <w:pPr>
        <w:pStyle w:val="ListParagraph"/>
        <w:numPr>
          <w:ilvl w:val="2"/>
          <w:numId w:val="2"/>
        </w:numPr>
        <w:tabs>
          <w:tab w:val="left" w:pos="820"/>
          <w:tab w:val="left" w:pos="821"/>
        </w:tabs>
        <w:spacing w:before="34" w:line="276" w:lineRule="auto"/>
        <w:ind w:right="214" w:hanging="360"/>
        <w:rPr>
          <w:sz w:val="20"/>
        </w:rPr>
      </w:pPr>
      <w:r w:rsidRPr="0098732D">
        <w:rPr>
          <w:sz w:val="20"/>
        </w:rPr>
        <w:t>Local, state, federal and international laws, ordinances and regulations may restrict the breadth and scope of particular background checks. By way of example only, the following criteria must be excluded from searches on California residents: 1) arrests/detention not resulting in conviction; 2) referral or participation in a criminal diversion program; 3) marijuana convictions more than two (2) years old; 4) convictions that have</w:t>
      </w:r>
      <w:r>
        <w:rPr>
          <w:sz w:val="20"/>
        </w:rPr>
        <w:t xml:space="preserve"> been judicially dismissed, sealed, or expunged; 5) convictions/determinations made in the juvenile justice system; and 6) information pertaining to an offense other than a felony/misdemeanor, such as an infraction (not including infractions contained in driving records where driving is more than a de minimus element of</w:t>
      </w:r>
      <w:r>
        <w:rPr>
          <w:spacing w:val="27"/>
          <w:sz w:val="20"/>
        </w:rPr>
        <w:t xml:space="preserve"> </w:t>
      </w:r>
      <w:r>
        <w:rPr>
          <w:sz w:val="20"/>
        </w:rPr>
        <w:t>employment).</w:t>
      </w:r>
    </w:p>
    <w:p w14:paraId="3CD4D6DE" w14:textId="77777777" w:rsidR="00FB6B95" w:rsidRDefault="00FB6B95" w:rsidP="00FB6B95">
      <w:pPr>
        <w:pStyle w:val="BodyText"/>
        <w:spacing w:before="4"/>
        <w:ind w:left="0"/>
        <w:rPr>
          <w:sz w:val="17"/>
        </w:rPr>
      </w:pPr>
    </w:p>
    <w:p w14:paraId="4C43D239" w14:textId="77777777" w:rsidR="00FB6B95" w:rsidRDefault="00FB6B95" w:rsidP="001D62DE">
      <w:pPr>
        <w:pStyle w:val="BodyText"/>
        <w:ind w:hanging="10"/>
      </w:pPr>
      <w:r>
        <w:rPr>
          <w:u w:val="single"/>
        </w:rPr>
        <w:t>Unions and Guilds</w:t>
      </w:r>
    </w:p>
    <w:p w14:paraId="3F7948FF" w14:textId="1C9209EC" w:rsidR="00FB6B95" w:rsidRDefault="00DB08C9" w:rsidP="001D62DE">
      <w:pPr>
        <w:pStyle w:val="BodyText"/>
        <w:spacing w:before="10"/>
        <w:ind w:hanging="10"/>
      </w:pPr>
      <w:r>
        <w:t xml:space="preserve">Each agreement with talent must be free of, and Talent shall indemnify Network from, encumbrances or costs related to such encumbrances, including, without limitation, liens, security interests, obligations pursuant to one or more collective bargaining agreements, including but not limited to residual or reuse obligations, talent consent obligations, talent backend obligations, and moral rights or attribution obligations (including credit obligations) so that Network may exercise Network’s rights hereunder </w:t>
      </w:r>
      <w:r>
        <w:lastRenderedPageBreak/>
        <w:t>without any payments or obligations to, or subject to any approvals by, any third party.</w:t>
      </w:r>
    </w:p>
    <w:p w14:paraId="299375FB" w14:textId="77777777" w:rsidR="001D62DE" w:rsidRDefault="001D62DE" w:rsidP="001D62DE">
      <w:pPr>
        <w:pStyle w:val="BodyText"/>
        <w:spacing w:before="10"/>
        <w:ind w:hanging="10"/>
        <w:rPr>
          <w:sz w:val="19"/>
        </w:rPr>
      </w:pPr>
    </w:p>
    <w:p w14:paraId="2AF24644" w14:textId="77777777" w:rsidR="00FB6B95" w:rsidRDefault="00FB6B95" w:rsidP="001D62DE">
      <w:pPr>
        <w:pStyle w:val="BodyText"/>
        <w:ind w:hanging="10"/>
      </w:pPr>
      <w:r>
        <w:rPr>
          <w:u w:val="single"/>
        </w:rPr>
        <w:t>Network Guidelines and Policies</w:t>
      </w:r>
    </w:p>
    <w:p w14:paraId="2B7E5A33" w14:textId="37CFE18B" w:rsidR="00FB6B95" w:rsidRDefault="00FB6B95" w:rsidP="001D62DE">
      <w:pPr>
        <w:pStyle w:val="BodyText"/>
        <w:ind w:right="336" w:hanging="10"/>
      </w:pPr>
      <w:r>
        <w:t xml:space="preserve">The Network guidelines and policies applicable to talent must be incorporated by reference into each producer-held talent with talent, and Producer shall ensure such guidelines are provided to the talent. All guidelines and policies (e.g., Talent Social Media Guidelines) are located on the </w:t>
      </w:r>
      <w:r w:rsidR="00F61171">
        <w:t>Producer’s Portal</w:t>
      </w:r>
      <w:r>
        <w:t>.</w:t>
      </w:r>
    </w:p>
    <w:p w14:paraId="2957128C" w14:textId="77777777" w:rsidR="00FB6B95" w:rsidRDefault="00FB6B95" w:rsidP="00FB6B95">
      <w:pPr>
        <w:pStyle w:val="BodyText"/>
        <w:spacing w:before="9"/>
        <w:ind w:left="0"/>
        <w:rPr>
          <w:sz w:val="19"/>
        </w:rPr>
      </w:pPr>
    </w:p>
    <w:p w14:paraId="0C6F4B4C" w14:textId="7805B623" w:rsidR="00FB6B95" w:rsidRPr="00707764" w:rsidRDefault="00FB6B95" w:rsidP="00707764">
      <w:pPr>
        <w:pStyle w:val="ListParagraph"/>
        <w:numPr>
          <w:ilvl w:val="0"/>
          <w:numId w:val="4"/>
        </w:numPr>
        <w:tabs>
          <w:tab w:val="left" w:pos="821"/>
        </w:tabs>
        <w:spacing w:before="1"/>
        <w:rPr>
          <w:b/>
          <w:bCs/>
          <w:sz w:val="24"/>
          <w:szCs w:val="24"/>
        </w:rPr>
      </w:pPr>
      <w:r w:rsidRPr="00707764">
        <w:rPr>
          <w:b/>
          <w:bCs/>
          <w:sz w:val="24"/>
          <w:szCs w:val="24"/>
        </w:rPr>
        <w:t>Compliance with Production</w:t>
      </w:r>
      <w:r w:rsidRPr="00707764">
        <w:rPr>
          <w:b/>
          <w:bCs/>
          <w:spacing w:val="-7"/>
          <w:sz w:val="24"/>
          <w:szCs w:val="24"/>
        </w:rPr>
        <w:t xml:space="preserve"> </w:t>
      </w:r>
      <w:r w:rsidRPr="00707764">
        <w:rPr>
          <w:b/>
          <w:bCs/>
          <w:sz w:val="24"/>
          <w:szCs w:val="24"/>
        </w:rPr>
        <w:t>Agreements</w:t>
      </w:r>
    </w:p>
    <w:p w14:paraId="24A84C32" w14:textId="77777777" w:rsidR="00FB6B95" w:rsidRDefault="00FB6B95" w:rsidP="00FB6B95">
      <w:pPr>
        <w:pStyle w:val="BodyText"/>
        <w:spacing w:before="5"/>
        <w:ind w:left="0"/>
      </w:pPr>
    </w:p>
    <w:p w14:paraId="31A9C895" w14:textId="398698D6" w:rsidR="00FB6B95" w:rsidRDefault="00FB6B95" w:rsidP="00707764">
      <w:pPr>
        <w:pStyle w:val="BodyText"/>
        <w:ind w:right="118"/>
      </w:pPr>
      <w:r>
        <w:t>Producer-held agreements with talent must be consistent and comply with the terms and conditions of your production agreement(s) with Network</w:t>
      </w:r>
      <w:r w:rsidR="00F7790F">
        <w:t xml:space="preserve"> (including but not limited to Network’s right to have all talent agreements assigned to Network)</w:t>
      </w:r>
      <w:r>
        <w:t>, all guidelines provided in this document and any other guidelines and requirements provided to producer by Network.  Release of any production milestone payment (including the final payment) in no way constitutes</w:t>
      </w:r>
      <w:r w:rsidR="00707764">
        <w:t xml:space="preserve"> </w:t>
      </w:r>
      <w:r>
        <w:t xml:space="preserve">acceptance of an agreement with talent or confirmation that such agreement </w:t>
      </w:r>
      <w:proofErr w:type="gramStart"/>
      <w:r>
        <w:t>is in compliance with</w:t>
      </w:r>
      <w:proofErr w:type="gramEnd"/>
      <w:r>
        <w:t xml:space="preserve"> the associated production agreement. Failure to comply with the terms herein or any other guidelines for producers will constitute a breach of your production agreement.</w:t>
      </w:r>
    </w:p>
    <w:p w14:paraId="5980BF43" w14:textId="77777777" w:rsidR="00FB6B95" w:rsidRDefault="00FB6B95" w:rsidP="00FB6B95">
      <w:pPr>
        <w:pStyle w:val="BodyText"/>
        <w:ind w:left="0"/>
      </w:pPr>
    </w:p>
    <w:p w14:paraId="3B3663F4" w14:textId="29397A02" w:rsidR="00FB6B95" w:rsidRPr="00707764" w:rsidRDefault="00FB6B95" w:rsidP="00707764">
      <w:pPr>
        <w:pStyle w:val="ListParagraph"/>
        <w:numPr>
          <w:ilvl w:val="0"/>
          <w:numId w:val="4"/>
        </w:numPr>
        <w:tabs>
          <w:tab w:val="left" w:pos="821"/>
        </w:tabs>
        <w:spacing w:line="276" w:lineRule="auto"/>
        <w:ind w:right="261"/>
        <w:rPr>
          <w:b/>
          <w:bCs/>
          <w:sz w:val="24"/>
          <w:szCs w:val="24"/>
        </w:rPr>
      </w:pPr>
      <w:r w:rsidRPr="00707764">
        <w:rPr>
          <w:b/>
          <w:bCs/>
          <w:sz w:val="24"/>
          <w:szCs w:val="24"/>
        </w:rPr>
        <w:t>In addition to complying with each policy set forth in Section 1 above, producer must ensure that each producer- held talent agreement with talent also includes or</w:t>
      </w:r>
      <w:r w:rsidRPr="00707764">
        <w:rPr>
          <w:b/>
          <w:bCs/>
          <w:spacing w:val="-17"/>
          <w:sz w:val="24"/>
          <w:szCs w:val="24"/>
        </w:rPr>
        <w:t xml:space="preserve"> </w:t>
      </w:r>
      <w:r w:rsidRPr="00707764">
        <w:rPr>
          <w:b/>
          <w:bCs/>
          <w:sz w:val="24"/>
          <w:szCs w:val="24"/>
        </w:rPr>
        <w:t>addresses:</w:t>
      </w:r>
    </w:p>
    <w:p w14:paraId="30A54FB9" w14:textId="77777777" w:rsidR="00FB6B95" w:rsidRDefault="00FB6B95" w:rsidP="00FB6B95">
      <w:pPr>
        <w:pStyle w:val="BodyText"/>
        <w:spacing w:before="6"/>
        <w:ind w:left="0"/>
        <w:rPr>
          <w:sz w:val="17"/>
        </w:rPr>
      </w:pPr>
    </w:p>
    <w:p w14:paraId="50F03C01" w14:textId="77777777" w:rsidR="00FB6B95" w:rsidRDefault="00FB6B95" w:rsidP="00FB6B95">
      <w:pPr>
        <w:pStyle w:val="BodyText"/>
      </w:pPr>
      <w:r>
        <w:rPr>
          <w:u w:val="single"/>
        </w:rPr>
        <w:t>Talent Role</w:t>
      </w:r>
    </w:p>
    <w:p w14:paraId="2B3ADD5D" w14:textId="77BDFF5B" w:rsidR="00FB6B95" w:rsidRDefault="00FB6B95" w:rsidP="00FB6B95">
      <w:pPr>
        <w:pStyle w:val="ListParagraph"/>
        <w:numPr>
          <w:ilvl w:val="2"/>
          <w:numId w:val="2"/>
        </w:numPr>
        <w:tabs>
          <w:tab w:val="left" w:pos="820"/>
          <w:tab w:val="left" w:pos="821"/>
        </w:tabs>
        <w:spacing w:before="1"/>
        <w:ind w:hanging="360"/>
        <w:rPr>
          <w:sz w:val="20"/>
        </w:rPr>
      </w:pPr>
      <w:r>
        <w:rPr>
          <w:sz w:val="20"/>
        </w:rPr>
        <w:t>Talent roles must be appropriately described (e.g., Host, Personality, VO Talent, Narrator, Expert,</w:t>
      </w:r>
      <w:r>
        <w:rPr>
          <w:spacing w:val="-34"/>
          <w:sz w:val="20"/>
        </w:rPr>
        <w:t xml:space="preserve"> </w:t>
      </w:r>
      <w:r>
        <w:rPr>
          <w:sz w:val="20"/>
        </w:rPr>
        <w:t>Chef</w:t>
      </w:r>
      <w:r w:rsidR="00C74BF2">
        <w:rPr>
          <w:sz w:val="20"/>
        </w:rPr>
        <w:t>, Participant</w:t>
      </w:r>
      <w:r>
        <w:rPr>
          <w:sz w:val="20"/>
        </w:rPr>
        <w:t>).</w:t>
      </w:r>
    </w:p>
    <w:p w14:paraId="0C4AFAF3" w14:textId="77777777" w:rsidR="00FB6B95" w:rsidRDefault="00FB6B95" w:rsidP="00FB6B95">
      <w:pPr>
        <w:pStyle w:val="BodyText"/>
        <w:spacing w:before="1"/>
        <w:ind w:left="0"/>
      </w:pPr>
    </w:p>
    <w:p w14:paraId="3389FEAA" w14:textId="77777777" w:rsidR="00FB6B95" w:rsidRDefault="00FB6B95" w:rsidP="00FB6B95">
      <w:pPr>
        <w:pStyle w:val="BodyText"/>
      </w:pPr>
      <w:r>
        <w:rPr>
          <w:u w:val="single"/>
        </w:rPr>
        <w:t>Compensation</w:t>
      </w:r>
    </w:p>
    <w:p w14:paraId="4FFB970C" w14:textId="77777777" w:rsidR="00FB6B95" w:rsidRDefault="00FB6B95" w:rsidP="00FB6B95">
      <w:pPr>
        <w:pStyle w:val="ListParagraph"/>
        <w:numPr>
          <w:ilvl w:val="2"/>
          <w:numId w:val="2"/>
        </w:numPr>
        <w:tabs>
          <w:tab w:val="left" w:pos="820"/>
          <w:tab w:val="left" w:pos="821"/>
        </w:tabs>
        <w:spacing w:before="1" w:line="273" w:lineRule="auto"/>
        <w:ind w:right="198" w:hanging="360"/>
        <w:rPr>
          <w:sz w:val="20"/>
        </w:rPr>
      </w:pPr>
      <w:r>
        <w:rPr>
          <w:sz w:val="20"/>
        </w:rPr>
        <w:t>Fees for each talent must be represented as an aggregate “all-in” number on a per-episode basis, even for</w:t>
      </w:r>
      <w:r>
        <w:rPr>
          <w:spacing w:val="-28"/>
          <w:sz w:val="20"/>
        </w:rPr>
        <w:t xml:space="preserve"> </w:t>
      </w:r>
      <w:r>
        <w:rPr>
          <w:sz w:val="20"/>
        </w:rPr>
        <w:t>those individuals who will render services in multiple roles (e.g., Host and Personality). Any and all forms of consideration between Producer and talent must be approved by Network prior to locking the production</w:t>
      </w:r>
      <w:r>
        <w:rPr>
          <w:spacing w:val="-37"/>
          <w:sz w:val="20"/>
        </w:rPr>
        <w:t xml:space="preserve"> </w:t>
      </w:r>
      <w:r>
        <w:rPr>
          <w:sz w:val="20"/>
        </w:rPr>
        <w:t>budget.</w:t>
      </w:r>
    </w:p>
    <w:p w14:paraId="01DE98A8" w14:textId="77777777" w:rsidR="00FB6B95" w:rsidRDefault="00FB6B95" w:rsidP="00FB6B95">
      <w:pPr>
        <w:pStyle w:val="ListParagraph"/>
        <w:numPr>
          <w:ilvl w:val="2"/>
          <w:numId w:val="2"/>
        </w:numPr>
        <w:tabs>
          <w:tab w:val="left" w:pos="820"/>
          <w:tab w:val="left" w:pos="821"/>
        </w:tabs>
        <w:spacing w:before="3" w:line="273" w:lineRule="auto"/>
        <w:ind w:right="105" w:hanging="360"/>
        <w:rPr>
          <w:sz w:val="20"/>
        </w:rPr>
      </w:pPr>
      <w:r>
        <w:rPr>
          <w:sz w:val="20"/>
        </w:rPr>
        <w:t>Location fees paid to talent (if any) must be addressed separately whether in the talent agreement or in a separate location agreement. Location fees shall not be included, in whole or in part, into a talent fee. All required terms and conditions relating to location use must be included in the same agreement that incorporates the location</w:t>
      </w:r>
      <w:r>
        <w:rPr>
          <w:spacing w:val="-7"/>
          <w:sz w:val="20"/>
        </w:rPr>
        <w:t xml:space="preserve"> </w:t>
      </w:r>
      <w:r>
        <w:rPr>
          <w:sz w:val="20"/>
        </w:rPr>
        <w:t>fee.</w:t>
      </w:r>
    </w:p>
    <w:p w14:paraId="53930AB8" w14:textId="77777777" w:rsidR="00FB6B95" w:rsidRDefault="00FB6B95" w:rsidP="00FB6B95">
      <w:pPr>
        <w:pStyle w:val="ListParagraph"/>
        <w:numPr>
          <w:ilvl w:val="2"/>
          <w:numId w:val="2"/>
        </w:numPr>
        <w:tabs>
          <w:tab w:val="left" w:pos="820"/>
          <w:tab w:val="left" w:pos="821"/>
        </w:tabs>
        <w:spacing w:before="3" w:line="273" w:lineRule="auto"/>
        <w:ind w:right="236" w:hanging="360"/>
        <w:rPr>
          <w:sz w:val="20"/>
        </w:rPr>
      </w:pPr>
      <w:r>
        <w:rPr>
          <w:sz w:val="20"/>
        </w:rPr>
        <w:t>Whether related to the programming or otherwise, no compensation of any kind shall be guaranteed to the</w:t>
      </w:r>
      <w:r>
        <w:rPr>
          <w:spacing w:val="-32"/>
          <w:sz w:val="20"/>
        </w:rPr>
        <w:t xml:space="preserve"> </w:t>
      </w:r>
      <w:r>
        <w:rPr>
          <w:sz w:val="20"/>
        </w:rPr>
        <w:t>talent (i.e., no “pay-or-play” deals). Additionally, talent and Producer will not enter into any profit participation arrangements unless approved by Network in writing in each</w:t>
      </w:r>
      <w:r>
        <w:rPr>
          <w:spacing w:val="-19"/>
          <w:sz w:val="20"/>
        </w:rPr>
        <w:t xml:space="preserve"> </w:t>
      </w:r>
      <w:r>
        <w:rPr>
          <w:sz w:val="20"/>
        </w:rPr>
        <w:t>instance.</w:t>
      </w:r>
    </w:p>
    <w:p w14:paraId="640C63EC" w14:textId="2FF3C2D8" w:rsidR="001D1EEA" w:rsidRPr="001D1EEA" w:rsidRDefault="00FB6B95" w:rsidP="001D1EEA">
      <w:pPr>
        <w:pStyle w:val="ListParagraph"/>
        <w:numPr>
          <w:ilvl w:val="2"/>
          <w:numId w:val="2"/>
        </w:numPr>
        <w:tabs>
          <w:tab w:val="left" w:pos="820"/>
          <w:tab w:val="left" w:pos="821"/>
        </w:tabs>
        <w:spacing w:before="5" w:line="273" w:lineRule="auto"/>
        <w:ind w:right="193" w:hanging="360"/>
        <w:rPr>
          <w:sz w:val="20"/>
        </w:rPr>
      </w:pPr>
      <w:r>
        <w:rPr>
          <w:sz w:val="20"/>
        </w:rPr>
        <w:t>All payments shall be contingent upon full execution by talent and producer of the talent agreement, and review and acceptance by Network of customary background, professional and/or company checks of talent and</w:t>
      </w:r>
      <w:r>
        <w:rPr>
          <w:spacing w:val="-32"/>
          <w:sz w:val="20"/>
        </w:rPr>
        <w:t xml:space="preserve"> </w:t>
      </w:r>
      <w:r>
        <w:rPr>
          <w:sz w:val="20"/>
        </w:rPr>
        <w:t>talent’s credentials, &amp; full disclosure by Producer, &amp; network approval of, all consideration between Producer and</w:t>
      </w:r>
      <w:r>
        <w:rPr>
          <w:spacing w:val="-32"/>
          <w:sz w:val="20"/>
        </w:rPr>
        <w:t xml:space="preserve"> </w:t>
      </w:r>
      <w:r>
        <w:rPr>
          <w:sz w:val="20"/>
        </w:rPr>
        <w:t>talent.</w:t>
      </w:r>
    </w:p>
    <w:p w14:paraId="1DCCC011" w14:textId="77777777" w:rsidR="00FB6B95" w:rsidRDefault="00FB6B95" w:rsidP="00FB6B95">
      <w:pPr>
        <w:pStyle w:val="BodyText"/>
        <w:spacing w:before="6"/>
        <w:ind w:left="0"/>
        <w:rPr>
          <w:sz w:val="17"/>
        </w:rPr>
      </w:pPr>
    </w:p>
    <w:p w14:paraId="52F11920" w14:textId="77777777" w:rsidR="00FB6B95" w:rsidRDefault="00FB6B95" w:rsidP="00FB6B95">
      <w:pPr>
        <w:pStyle w:val="BodyText"/>
        <w:ind w:left="460"/>
      </w:pPr>
      <w:r>
        <w:rPr>
          <w:u w:val="single"/>
        </w:rPr>
        <w:t>Engagement/Services</w:t>
      </w:r>
    </w:p>
    <w:p w14:paraId="065DCF5F" w14:textId="6E28B204" w:rsidR="00FB6B95" w:rsidRDefault="00FB6B95" w:rsidP="00FB6B95">
      <w:pPr>
        <w:pStyle w:val="ListParagraph"/>
        <w:numPr>
          <w:ilvl w:val="2"/>
          <w:numId w:val="2"/>
        </w:numPr>
        <w:tabs>
          <w:tab w:val="left" w:pos="820"/>
          <w:tab w:val="left" w:pos="821"/>
        </w:tabs>
        <w:spacing w:before="1" w:line="273" w:lineRule="auto"/>
        <w:ind w:right="493" w:hanging="360"/>
        <w:rPr>
          <w:sz w:val="20"/>
        </w:rPr>
      </w:pPr>
      <w:r>
        <w:rPr>
          <w:sz w:val="20"/>
        </w:rPr>
        <w:t>Talent</w:t>
      </w:r>
      <w:r w:rsidR="002B5D85">
        <w:rPr>
          <w:sz w:val="20"/>
        </w:rPr>
        <w:t xml:space="preserve"> will</w:t>
      </w:r>
      <w:r>
        <w:rPr>
          <w:sz w:val="20"/>
        </w:rPr>
        <w:t xml:space="preserve"> render all </w:t>
      </w:r>
      <w:r w:rsidR="002B5D85">
        <w:rPr>
          <w:sz w:val="20"/>
        </w:rPr>
        <w:t xml:space="preserve">requested services </w:t>
      </w:r>
      <w:r w:rsidR="00C53BA8">
        <w:rPr>
          <w:sz w:val="20"/>
        </w:rPr>
        <w:t xml:space="preserve">on work-for-hire basis </w:t>
      </w:r>
      <w:r w:rsidR="002B5D85">
        <w:rPr>
          <w:sz w:val="20"/>
        </w:rPr>
        <w:t xml:space="preserve">for the agreed-upon compensation, including </w:t>
      </w:r>
      <w:r>
        <w:rPr>
          <w:sz w:val="20"/>
        </w:rPr>
        <w:t>preproduction, production, postproduction, promotional, press, publicity, digital, social media and/or other related services</w:t>
      </w:r>
      <w:r w:rsidR="002B5D85">
        <w:rPr>
          <w:sz w:val="20"/>
        </w:rPr>
        <w:t>,</w:t>
      </w:r>
      <w:r>
        <w:rPr>
          <w:sz w:val="20"/>
        </w:rPr>
        <w:t xml:space="preserve"> in and in connection with the program at the direction of the producer</w:t>
      </w:r>
      <w:r>
        <w:rPr>
          <w:spacing w:val="-26"/>
          <w:sz w:val="20"/>
        </w:rPr>
        <w:t xml:space="preserve"> </w:t>
      </w:r>
      <w:r>
        <w:rPr>
          <w:sz w:val="20"/>
        </w:rPr>
        <w:t>and Network, and/or their respective production</w:t>
      </w:r>
      <w:r>
        <w:rPr>
          <w:spacing w:val="-18"/>
          <w:sz w:val="20"/>
        </w:rPr>
        <w:t xml:space="preserve"> </w:t>
      </w:r>
      <w:r>
        <w:rPr>
          <w:sz w:val="20"/>
        </w:rPr>
        <w:t>partners.</w:t>
      </w:r>
      <w:r w:rsidR="00F61171">
        <w:rPr>
          <w:sz w:val="20"/>
        </w:rPr>
        <w:t xml:space="preserve"> </w:t>
      </w:r>
    </w:p>
    <w:p w14:paraId="57E934D2" w14:textId="77777777" w:rsidR="00FB6B95" w:rsidRDefault="00FB6B95" w:rsidP="00FB6B95">
      <w:pPr>
        <w:pStyle w:val="ListParagraph"/>
        <w:numPr>
          <w:ilvl w:val="2"/>
          <w:numId w:val="2"/>
        </w:numPr>
        <w:tabs>
          <w:tab w:val="left" w:pos="820"/>
          <w:tab w:val="left" w:pos="821"/>
        </w:tabs>
        <w:spacing w:before="3" w:line="273" w:lineRule="auto"/>
        <w:ind w:right="281" w:hanging="360"/>
        <w:rPr>
          <w:sz w:val="20"/>
        </w:rPr>
      </w:pPr>
      <w:r>
        <w:rPr>
          <w:sz w:val="20"/>
        </w:rPr>
        <w:lastRenderedPageBreak/>
        <w:t>All services must be rendered on a first-priority basis, and talent shall not engage in any activities that interfere with or delay rendering of any services. Talent must render services in a first-class, professional manner, and Network’s and/or producer’s determination in all matters regarding talent’s services (including, without</w:t>
      </w:r>
      <w:r>
        <w:rPr>
          <w:spacing w:val="-35"/>
          <w:sz w:val="20"/>
        </w:rPr>
        <w:t xml:space="preserve"> </w:t>
      </w:r>
      <w:r>
        <w:rPr>
          <w:sz w:val="20"/>
        </w:rPr>
        <w:t>limitation, matters involving artistic taste, quality and judgment) shall be final and</w:t>
      </w:r>
      <w:r>
        <w:rPr>
          <w:spacing w:val="-26"/>
          <w:sz w:val="20"/>
        </w:rPr>
        <w:t xml:space="preserve"> </w:t>
      </w:r>
      <w:r>
        <w:rPr>
          <w:sz w:val="20"/>
        </w:rPr>
        <w:t>controlling.</w:t>
      </w:r>
    </w:p>
    <w:p w14:paraId="289C36CE" w14:textId="14F27EBA" w:rsidR="00FB6B95" w:rsidRPr="001D1EEA" w:rsidRDefault="00FB6B95" w:rsidP="00FB6B95">
      <w:pPr>
        <w:pStyle w:val="ListParagraph"/>
        <w:numPr>
          <w:ilvl w:val="2"/>
          <w:numId w:val="2"/>
        </w:numPr>
        <w:tabs>
          <w:tab w:val="left" w:pos="820"/>
          <w:tab w:val="left" w:pos="821"/>
        </w:tabs>
        <w:spacing w:before="5" w:line="273" w:lineRule="auto"/>
        <w:ind w:right="108" w:hanging="360"/>
        <w:rPr>
          <w:sz w:val="20"/>
          <w:szCs w:val="20"/>
        </w:rPr>
      </w:pPr>
      <w:r>
        <w:rPr>
          <w:sz w:val="20"/>
        </w:rPr>
        <w:t xml:space="preserve">All talent services (including, without limitation, any promotion and/or publicity services) </w:t>
      </w:r>
      <w:r>
        <w:rPr>
          <w:spacing w:val="3"/>
          <w:sz w:val="20"/>
        </w:rPr>
        <w:t>must</w:t>
      </w:r>
      <w:r>
        <w:rPr>
          <w:spacing w:val="-38"/>
          <w:sz w:val="20"/>
        </w:rPr>
        <w:t xml:space="preserve"> </w:t>
      </w:r>
      <w:r>
        <w:rPr>
          <w:sz w:val="20"/>
        </w:rPr>
        <w:t xml:space="preserve">comply with </w:t>
      </w:r>
      <w:proofErr w:type="gramStart"/>
      <w:r>
        <w:rPr>
          <w:sz w:val="20"/>
        </w:rPr>
        <w:t>any and all</w:t>
      </w:r>
      <w:proofErr w:type="gramEnd"/>
      <w:r>
        <w:rPr>
          <w:sz w:val="20"/>
        </w:rPr>
        <w:t xml:space="preserve"> Network guidelines and policies provided to talent, including but not limited to</w:t>
      </w:r>
      <w:r w:rsidRPr="001D1EEA">
        <w:rPr>
          <w:sz w:val="20"/>
          <w:szCs w:val="20"/>
        </w:rPr>
        <w:t xml:space="preserve"> the Talent Social Media Guidelines, which must be referenced as such each agreement with talent. Any promotion or publicity services required by Producer that are not directed or approved in writing by Network shall be noncompliant with Network’s</w:t>
      </w:r>
      <w:r w:rsidRPr="001D1EEA">
        <w:rPr>
          <w:spacing w:val="-12"/>
          <w:sz w:val="20"/>
          <w:szCs w:val="20"/>
        </w:rPr>
        <w:t xml:space="preserve"> </w:t>
      </w:r>
      <w:r w:rsidRPr="001D1EEA">
        <w:rPr>
          <w:sz w:val="20"/>
          <w:szCs w:val="20"/>
        </w:rPr>
        <w:t>policies.</w:t>
      </w:r>
    </w:p>
    <w:p w14:paraId="0BEF4080" w14:textId="3586B72E" w:rsidR="00FB6B95" w:rsidRPr="001D1EEA" w:rsidRDefault="00FB6B95" w:rsidP="00FB6B95">
      <w:pPr>
        <w:pStyle w:val="BodyText"/>
        <w:spacing w:before="5"/>
        <w:ind w:left="0"/>
      </w:pPr>
    </w:p>
    <w:p w14:paraId="3E7F0446" w14:textId="079940AF" w:rsidR="001D1EEA" w:rsidRPr="001D1EEA" w:rsidRDefault="001D1EEA" w:rsidP="001D1EEA">
      <w:pPr>
        <w:pStyle w:val="BodyText"/>
        <w:spacing w:before="5"/>
        <w:ind w:left="450"/>
        <w:jc w:val="both"/>
        <w:rPr>
          <w:u w:val="single"/>
        </w:rPr>
      </w:pPr>
      <w:r w:rsidRPr="001D1EEA">
        <w:rPr>
          <w:u w:val="single"/>
        </w:rPr>
        <w:t>Short Form Program</w:t>
      </w:r>
    </w:p>
    <w:p w14:paraId="3B807AE1" w14:textId="0DAFA7E5" w:rsidR="001D1EEA" w:rsidRPr="001D1EEA" w:rsidRDefault="001D1EEA" w:rsidP="001D1EEA">
      <w:pPr>
        <w:pStyle w:val="BodyText"/>
        <w:spacing w:before="5"/>
        <w:ind w:left="450"/>
        <w:jc w:val="both"/>
      </w:pPr>
      <w:r w:rsidRPr="001D1EEA">
        <w:t xml:space="preserve">In connection with the production of each episode of the program, Talent will provide services for one (1) Short Form Program that </w:t>
      </w:r>
      <w:r>
        <w:t xml:space="preserve">will </w:t>
      </w:r>
      <w:r w:rsidRPr="001D1EEA">
        <w:t xml:space="preserve">be taped concurrently with or adjacent to the production schedule for the respective </w:t>
      </w:r>
      <w:r>
        <w:t>e</w:t>
      </w:r>
      <w:r w:rsidRPr="001D1EEA">
        <w:t xml:space="preserve">pisode for no additional compensation.  “Short Form Program” </w:t>
      </w:r>
      <w:r>
        <w:t>will</w:t>
      </w:r>
      <w:r w:rsidRPr="001D1EEA">
        <w:t xml:space="preserve"> mean any program, webisode, or vignette that is approximately one to five minutes (1:00 – 5:00) in duration.</w:t>
      </w:r>
    </w:p>
    <w:p w14:paraId="1E99CC53" w14:textId="77777777" w:rsidR="001D1EEA" w:rsidRPr="001D1EEA" w:rsidRDefault="001D1EEA" w:rsidP="00FB6B95">
      <w:pPr>
        <w:pStyle w:val="BodyText"/>
        <w:spacing w:before="5"/>
        <w:ind w:left="0"/>
      </w:pPr>
    </w:p>
    <w:p w14:paraId="748A22CC" w14:textId="77777777" w:rsidR="00FB6B95" w:rsidRPr="001D1EEA" w:rsidRDefault="00FB6B95" w:rsidP="00FB6B95">
      <w:pPr>
        <w:pStyle w:val="BodyText"/>
        <w:ind w:left="460"/>
      </w:pPr>
      <w:r w:rsidRPr="001D1EEA">
        <w:rPr>
          <w:u w:val="single"/>
        </w:rPr>
        <w:t>Travel and Entertainment</w:t>
      </w:r>
    </w:p>
    <w:p w14:paraId="7265E411" w14:textId="77777777" w:rsidR="00FB6B95" w:rsidRPr="001D1EEA" w:rsidRDefault="00FB6B95" w:rsidP="00FB6B95">
      <w:pPr>
        <w:pStyle w:val="ListParagraph"/>
        <w:numPr>
          <w:ilvl w:val="2"/>
          <w:numId w:val="2"/>
        </w:numPr>
        <w:tabs>
          <w:tab w:val="left" w:pos="820"/>
          <w:tab w:val="left" w:pos="821"/>
        </w:tabs>
        <w:ind w:hanging="360"/>
        <w:rPr>
          <w:sz w:val="20"/>
          <w:szCs w:val="20"/>
        </w:rPr>
      </w:pPr>
      <w:r w:rsidRPr="001D1EEA">
        <w:rPr>
          <w:sz w:val="20"/>
          <w:szCs w:val="20"/>
        </w:rPr>
        <w:t>All travel-related expenses must be budgeted appropriately within the production budget</w:t>
      </w:r>
      <w:r w:rsidRPr="001D1EEA">
        <w:rPr>
          <w:spacing w:val="-20"/>
          <w:sz w:val="20"/>
          <w:szCs w:val="20"/>
        </w:rPr>
        <w:t xml:space="preserve"> </w:t>
      </w:r>
      <w:r w:rsidRPr="001D1EEA">
        <w:rPr>
          <w:sz w:val="20"/>
          <w:szCs w:val="20"/>
        </w:rPr>
        <w:t>parameters.</w:t>
      </w:r>
    </w:p>
    <w:p w14:paraId="49EB5909" w14:textId="739C53F0" w:rsidR="00FB6B95" w:rsidRPr="001D1EEA" w:rsidRDefault="00FB6B95" w:rsidP="00FB6B95">
      <w:pPr>
        <w:pStyle w:val="ListParagraph"/>
        <w:numPr>
          <w:ilvl w:val="2"/>
          <w:numId w:val="2"/>
        </w:numPr>
        <w:tabs>
          <w:tab w:val="left" w:pos="820"/>
          <w:tab w:val="left" w:pos="821"/>
        </w:tabs>
        <w:spacing w:before="32"/>
        <w:ind w:hanging="360"/>
        <w:rPr>
          <w:sz w:val="20"/>
          <w:szCs w:val="20"/>
        </w:rPr>
      </w:pPr>
      <w:bookmarkStart w:id="0" w:name="_Hlk41585731"/>
      <w:r w:rsidRPr="001D1EEA">
        <w:rPr>
          <w:sz w:val="20"/>
          <w:szCs w:val="20"/>
        </w:rPr>
        <w:t>The radius a talent must travel to receive T&amp;E cannot be less than 100 miles from talent’s permanent</w:t>
      </w:r>
      <w:r w:rsidRPr="001D1EEA">
        <w:rPr>
          <w:spacing w:val="-38"/>
          <w:sz w:val="20"/>
          <w:szCs w:val="20"/>
        </w:rPr>
        <w:t xml:space="preserve"> </w:t>
      </w:r>
      <w:r w:rsidRPr="001D1EEA">
        <w:rPr>
          <w:sz w:val="20"/>
          <w:szCs w:val="20"/>
        </w:rPr>
        <w:t>residence</w:t>
      </w:r>
      <w:r w:rsidR="00191720" w:rsidRPr="001D1EEA">
        <w:rPr>
          <w:sz w:val="20"/>
          <w:szCs w:val="20"/>
        </w:rPr>
        <w:t xml:space="preserve"> (at the time the production budget is locked)</w:t>
      </w:r>
      <w:r w:rsidRPr="001D1EEA">
        <w:rPr>
          <w:sz w:val="20"/>
          <w:szCs w:val="20"/>
        </w:rPr>
        <w:t>.</w:t>
      </w:r>
    </w:p>
    <w:bookmarkEnd w:id="0"/>
    <w:p w14:paraId="64C387A8" w14:textId="77777777" w:rsidR="00FB6B95" w:rsidRDefault="00FB6B95" w:rsidP="00FB6B95">
      <w:pPr>
        <w:pStyle w:val="ListParagraph"/>
        <w:numPr>
          <w:ilvl w:val="2"/>
          <w:numId w:val="2"/>
        </w:numPr>
        <w:tabs>
          <w:tab w:val="left" w:pos="820"/>
          <w:tab w:val="left" w:pos="821"/>
        </w:tabs>
        <w:spacing w:before="32" w:line="273" w:lineRule="auto"/>
        <w:ind w:right="274" w:hanging="360"/>
        <w:rPr>
          <w:sz w:val="20"/>
        </w:rPr>
      </w:pPr>
      <w:r w:rsidRPr="001D1EEA">
        <w:rPr>
          <w:sz w:val="20"/>
          <w:szCs w:val="20"/>
        </w:rPr>
        <w:t>If talent is provided and/or reimburse</w:t>
      </w:r>
      <w:r>
        <w:rPr>
          <w:sz w:val="20"/>
        </w:rPr>
        <w:t xml:space="preserve">d for T&amp;E, the following is the maximum allowed: (1) round-trip coach-class airfare; (2) reasonable hotel accommodations (two (2) diamond, based on AAA rating system); (3) ground transportation or car rental (intermediate size); and (4) $50 per diem (when an overnight stay is </w:t>
      </w:r>
      <w:proofErr w:type="gramStart"/>
      <w:r>
        <w:rPr>
          <w:sz w:val="20"/>
        </w:rPr>
        <w:t>required</w:t>
      </w:r>
      <w:proofErr w:type="gramEnd"/>
      <w:r>
        <w:rPr>
          <w:sz w:val="20"/>
        </w:rPr>
        <w:t xml:space="preserve"> and services are</w:t>
      </w:r>
      <w:r>
        <w:rPr>
          <w:spacing w:val="-8"/>
          <w:sz w:val="20"/>
        </w:rPr>
        <w:t xml:space="preserve"> </w:t>
      </w:r>
      <w:r>
        <w:rPr>
          <w:sz w:val="20"/>
        </w:rPr>
        <w:t>rendered).</w:t>
      </w:r>
    </w:p>
    <w:p w14:paraId="3C382C9F" w14:textId="77777777" w:rsidR="00FB6B95" w:rsidRDefault="00FB6B95" w:rsidP="00FB6B95">
      <w:pPr>
        <w:pStyle w:val="BodyText"/>
        <w:spacing w:before="8"/>
        <w:ind w:left="0"/>
        <w:rPr>
          <w:sz w:val="17"/>
        </w:rPr>
      </w:pPr>
    </w:p>
    <w:p w14:paraId="52149B83" w14:textId="77777777" w:rsidR="00FB6B95" w:rsidRDefault="00FB6B95" w:rsidP="00FB6B95">
      <w:pPr>
        <w:pStyle w:val="BodyText"/>
        <w:ind w:left="460"/>
      </w:pPr>
      <w:r>
        <w:rPr>
          <w:u w:val="single"/>
        </w:rPr>
        <w:t>Intellectual Property</w:t>
      </w:r>
    </w:p>
    <w:p w14:paraId="7B9EE2ED" w14:textId="77777777" w:rsidR="00FB6B95" w:rsidRPr="00707764" w:rsidRDefault="00FB6B95" w:rsidP="00FB6B95">
      <w:pPr>
        <w:pStyle w:val="ListParagraph"/>
        <w:numPr>
          <w:ilvl w:val="2"/>
          <w:numId w:val="2"/>
        </w:numPr>
        <w:tabs>
          <w:tab w:val="left" w:pos="820"/>
          <w:tab w:val="left" w:pos="821"/>
        </w:tabs>
        <w:spacing w:before="1" w:line="273" w:lineRule="auto"/>
        <w:ind w:right="196" w:hanging="360"/>
        <w:rPr>
          <w:sz w:val="20"/>
          <w:szCs w:val="20"/>
        </w:rPr>
      </w:pPr>
      <w:r>
        <w:rPr>
          <w:sz w:val="20"/>
        </w:rPr>
        <w:t xml:space="preserve">Network: All agreements with talent must contain a specific provision prohibiting use of the Network’s intellectual property, including, but not limited to, the applicable commissioning </w:t>
      </w:r>
      <w:r w:rsidRPr="00707764">
        <w:rPr>
          <w:sz w:val="20"/>
          <w:szCs w:val="20"/>
        </w:rPr>
        <w:t>Network’s name and logo, the program title and program content (footage, photography, graphics, etc.) without Network’s express written</w:t>
      </w:r>
      <w:r w:rsidRPr="00707764">
        <w:rPr>
          <w:spacing w:val="-27"/>
          <w:sz w:val="20"/>
          <w:szCs w:val="20"/>
        </w:rPr>
        <w:t xml:space="preserve"> </w:t>
      </w:r>
      <w:r w:rsidRPr="00707764">
        <w:rPr>
          <w:sz w:val="20"/>
          <w:szCs w:val="20"/>
        </w:rPr>
        <w:t>permission.</w:t>
      </w:r>
    </w:p>
    <w:p w14:paraId="553183D6" w14:textId="77777777" w:rsidR="00707764" w:rsidRDefault="00FB6B95" w:rsidP="00707764">
      <w:pPr>
        <w:pStyle w:val="ListParagraph"/>
        <w:numPr>
          <w:ilvl w:val="2"/>
          <w:numId w:val="2"/>
        </w:numPr>
        <w:tabs>
          <w:tab w:val="left" w:pos="820"/>
          <w:tab w:val="left" w:pos="821"/>
        </w:tabs>
        <w:spacing w:before="3" w:line="273" w:lineRule="auto"/>
        <w:ind w:right="152" w:hanging="360"/>
        <w:rPr>
          <w:sz w:val="20"/>
          <w:szCs w:val="20"/>
        </w:rPr>
      </w:pPr>
      <w:r w:rsidRPr="00707764">
        <w:rPr>
          <w:sz w:val="20"/>
          <w:szCs w:val="20"/>
        </w:rPr>
        <w:t>Talent-Supplied Materials: Producer must acquire (for producer, as well as its successors and assigns) exclusive ownership of all results and proceeds from talent’s services and all material suggested, composed, written, performed or furnished by talent in connection with the program and/or Network and all material owned</w:t>
      </w:r>
      <w:r w:rsidRPr="00707764">
        <w:rPr>
          <w:spacing w:val="-29"/>
          <w:sz w:val="20"/>
          <w:szCs w:val="20"/>
        </w:rPr>
        <w:t xml:space="preserve"> </w:t>
      </w:r>
      <w:r w:rsidRPr="00707764">
        <w:rPr>
          <w:sz w:val="20"/>
          <w:szCs w:val="20"/>
        </w:rPr>
        <w:t>or</w:t>
      </w:r>
      <w:r w:rsidR="00707764" w:rsidRPr="00707764">
        <w:rPr>
          <w:sz w:val="20"/>
          <w:szCs w:val="20"/>
        </w:rPr>
        <w:t xml:space="preserve"> </w:t>
      </w:r>
      <w:r w:rsidRPr="00707764">
        <w:rPr>
          <w:sz w:val="20"/>
          <w:szCs w:val="20"/>
        </w:rPr>
        <w:t xml:space="preserve">controlled by talent (with the exception of </w:t>
      </w:r>
      <w:r w:rsidR="00B61AB6" w:rsidRPr="00707764">
        <w:rPr>
          <w:sz w:val="20"/>
          <w:szCs w:val="20"/>
        </w:rPr>
        <w:t>“</w:t>
      </w:r>
      <w:r w:rsidRPr="00707764">
        <w:rPr>
          <w:sz w:val="20"/>
          <w:szCs w:val="20"/>
        </w:rPr>
        <w:t xml:space="preserve">Original Talent Recipes” </w:t>
      </w:r>
      <w:r w:rsidR="00B61AB6" w:rsidRPr="00707764">
        <w:rPr>
          <w:sz w:val="20"/>
          <w:szCs w:val="20"/>
        </w:rPr>
        <w:t>for</w:t>
      </w:r>
      <w:r w:rsidR="007C68DB" w:rsidRPr="00707764">
        <w:rPr>
          <w:sz w:val="20"/>
          <w:szCs w:val="20"/>
        </w:rPr>
        <w:t xml:space="preserve"> </w:t>
      </w:r>
      <w:r w:rsidR="00B61AB6" w:rsidRPr="00707764">
        <w:rPr>
          <w:sz w:val="20"/>
          <w:szCs w:val="20"/>
        </w:rPr>
        <w:t xml:space="preserve"> Food Network and Cooking Channel programs </w:t>
      </w:r>
      <w:r w:rsidRPr="00707764">
        <w:rPr>
          <w:sz w:val="20"/>
          <w:szCs w:val="20"/>
        </w:rPr>
        <w:t>as set forth below) that is incorporated or used in or in connection with the program (“Talent-Supplied Materials”), in perpetuity and in all languages and all</w:t>
      </w:r>
      <w:r w:rsidRPr="00707764">
        <w:rPr>
          <w:spacing w:val="-36"/>
          <w:sz w:val="20"/>
          <w:szCs w:val="20"/>
        </w:rPr>
        <w:t xml:space="preserve"> </w:t>
      </w:r>
      <w:r w:rsidRPr="00707764">
        <w:rPr>
          <w:sz w:val="20"/>
          <w:szCs w:val="20"/>
        </w:rPr>
        <w:t>media (whether now known or hereafter devised) throughout the</w:t>
      </w:r>
      <w:r w:rsidRPr="00707764">
        <w:rPr>
          <w:spacing w:val="-23"/>
          <w:sz w:val="20"/>
          <w:szCs w:val="20"/>
        </w:rPr>
        <w:t xml:space="preserve"> </w:t>
      </w:r>
      <w:r w:rsidRPr="00707764">
        <w:rPr>
          <w:sz w:val="20"/>
          <w:szCs w:val="20"/>
        </w:rPr>
        <w:t>universe.</w:t>
      </w:r>
    </w:p>
    <w:p w14:paraId="328EF3DC" w14:textId="77777777" w:rsidR="00707764" w:rsidRPr="00707764" w:rsidRDefault="00FB6B95" w:rsidP="00707764">
      <w:pPr>
        <w:pStyle w:val="ListParagraph"/>
        <w:numPr>
          <w:ilvl w:val="2"/>
          <w:numId w:val="2"/>
        </w:numPr>
        <w:tabs>
          <w:tab w:val="left" w:pos="820"/>
          <w:tab w:val="left" w:pos="821"/>
        </w:tabs>
        <w:spacing w:before="3" w:line="273" w:lineRule="auto"/>
        <w:ind w:right="152" w:hanging="360"/>
        <w:rPr>
          <w:sz w:val="20"/>
          <w:szCs w:val="20"/>
        </w:rPr>
      </w:pPr>
      <w:r w:rsidRPr="00707764">
        <w:rPr>
          <w:sz w:val="20"/>
          <w:szCs w:val="20"/>
        </w:rPr>
        <w:t xml:space="preserve">Original Talent Recipes: All talent supplied recipe(s) </w:t>
      </w:r>
      <w:r w:rsidR="00B61AB6" w:rsidRPr="00707764">
        <w:rPr>
          <w:sz w:val="20"/>
          <w:szCs w:val="20"/>
        </w:rPr>
        <w:t>(</w:t>
      </w:r>
      <w:r w:rsidR="00DC4EAA" w:rsidRPr="00707764">
        <w:rPr>
          <w:sz w:val="20"/>
          <w:szCs w:val="20"/>
        </w:rPr>
        <w:t xml:space="preserve">e.g., </w:t>
      </w:r>
      <w:r w:rsidR="00B61AB6" w:rsidRPr="00707764">
        <w:rPr>
          <w:sz w:val="20"/>
          <w:szCs w:val="20"/>
        </w:rPr>
        <w:t xml:space="preserve">for Food Network and Cooking Channel </w:t>
      </w:r>
      <w:r w:rsidR="00DC4EAA" w:rsidRPr="00707764">
        <w:rPr>
          <w:sz w:val="20"/>
          <w:szCs w:val="20"/>
        </w:rPr>
        <w:t xml:space="preserve">or other Network </w:t>
      </w:r>
      <w:r w:rsidR="00B61AB6" w:rsidRPr="00707764">
        <w:rPr>
          <w:sz w:val="20"/>
          <w:szCs w:val="20"/>
        </w:rPr>
        <w:t xml:space="preserve">programs) </w:t>
      </w:r>
      <w:r w:rsidRPr="00707764">
        <w:rPr>
          <w:sz w:val="20"/>
          <w:szCs w:val="20"/>
        </w:rPr>
        <w:t xml:space="preserve">shall be fully cleared pursuant to the production agreement(s), including without limitation a grant of rights to Network for the irrevocable and unconditional </w:t>
      </w:r>
      <w:r w:rsidRPr="00707764">
        <w:rPr>
          <w:spacing w:val="2"/>
          <w:sz w:val="20"/>
          <w:szCs w:val="20"/>
        </w:rPr>
        <w:t xml:space="preserve">non- </w:t>
      </w:r>
      <w:r w:rsidRPr="00707764">
        <w:rPr>
          <w:sz w:val="20"/>
          <w:szCs w:val="20"/>
        </w:rPr>
        <w:t>exclusive, perpetual right to exploit the recipes in any and all manners, in all media throughout the universe. All talent supplied recipe(s) shall comply with any and all Network guidelines, policies and formats of which talent</w:t>
      </w:r>
      <w:r w:rsidRPr="00707764">
        <w:rPr>
          <w:sz w:val="20"/>
        </w:rPr>
        <w:t xml:space="preserve"> is made aware, as applicable. Talent must represent and warrant their ownership of any copyright(s) in any and</w:t>
      </w:r>
      <w:r w:rsidRPr="00707764">
        <w:rPr>
          <w:spacing w:val="-29"/>
          <w:sz w:val="20"/>
        </w:rPr>
        <w:t xml:space="preserve"> </w:t>
      </w:r>
      <w:r w:rsidRPr="00707764">
        <w:rPr>
          <w:sz w:val="20"/>
        </w:rPr>
        <w:t>all recipe(s) created and/or supplied for or in connection with the program. Talent shall retain the non-exclusive, perpetual right to exploit the recipe(s) in any and all media, whether now known or hereafter devised, throughout the universe subject to the grant of rights to</w:t>
      </w:r>
      <w:r w:rsidRPr="00707764">
        <w:rPr>
          <w:spacing w:val="-15"/>
          <w:sz w:val="20"/>
        </w:rPr>
        <w:t xml:space="preserve"> </w:t>
      </w:r>
      <w:r w:rsidRPr="00707764">
        <w:rPr>
          <w:sz w:val="20"/>
        </w:rPr>
        <w:t>Network.</w:t>
      </w:r>
    </w:p>
    <w:p w14:paraId="0B33E8CA" w14:textId="77777777" w:rsidR="00707764" w:rsidRPr="00707764" w:rsidRDefault="00FB6B95" w:rsidP="00707764">
      <w:pPr>
        <w:pStyle w:val="ListParagraph"/>
        <w:numPr>
          <w:ilvl w:val="2"/>
          <w:numId w:val="2"/>
        </w:numPr>
        <w:tabs>
          <w:tab w:val="left" w:pos="820"/>
          <w:tab w:val="left" w:pos="821"/>
        </w:tabs>
        <w:spacing w:before="3" w:line="273" w:lineRule="auto"/>
        <w:ind w:right="152" w:hanging="360"/>
        <w:rPr>
          <w:sz w:val="20"/>
          <w:szCs w:val="20"/>
        </w:rPr>
      </w:pPr>
      <w:r w:rsidRPr="00707764">
        <w:rPr>
          <w:sz w:val="20"/>
        </w:rPr>
        <w:lastRenderedPageBreak/>
        <w:t>Talent may be accorded an attribution credit for any and all Talent-Supplied Materials and Original Talent Recipes; provided, however, that no inadvertent failure to do so shall constitute a breach of the Talent</w:t>
      </w:r>
      <w:r w:rsidRPr="00707764">
        <w:rPr>
          <w:spacing w:val="-31"/>
          <w:sz w:val="20"/>
        </w:rPr>
        <w:t xml:space="preserve"> </w:t>
      </w:r>
      <w:r w:rsidRPr="00707764">
        <w:rPr>
          <w:sz w:val="20"/>
        </w:rPr>
        <w:t>Agreement.</w:t>
      </w:r>
    </w:p>
    <w:p w14:paraId="541676DD" w14:textId="5B37EAB4" w:rsidR="00FB6B95" w:rsidRPr="00707764" w:rsidRDefault="00FB6B95" w:rsidP="00707764">
      <w:pPr>
        <w:pStyle w:val="ListParagraph"/>
        <w:numPr>
          <w:ilvl w:val="2"/>
          <w:numId w:val="2"/>
        </w:numPr>
        <w:tabs>
          <w:tab w:val="left" w:pos="820"/>
          <w:tab w:val="left" w:pos="821"/>
        </w:tabs>
        <w:spacing w:before="3" w:line="273" w:lineRule="auto"/>
        <w:ind w:right="152" w:hanging="360"/>
        <w:rPr>
          <w:sz w:val="20"/>
          <w:szCs w:val="20"/>
        </w:rPr>
      </w:pPr>
      <w:r w:rsidRPr="00707764">
        <w:rPr>
          <w:sz w:val="20"/>
        </w:rPr>
        <w:t>Trademarks/Business(es): Talent will not visibly wear the name or logo of any service or product while rendering services without Network’s prior written consent. If trademark and/or business use is approved, producer must then secure all rights to any business(es) and/or trademark(s) that may or will be featured in a program. These rights must be consistent with and comply with all rights and obligations under your production agreement(s) with Network as well as the Talent Guidelines (where applicable), including, without limitation, exclusivity (as further detailed below). Producer must take all necessary steps to ensure that the contracting third party holds the rights being granted. Producer must not have a vested interest in any Talent commercial activity unless previously approved in writing by</w:t>
      </w:r>
      <w:r w:rsidR="00F7790F" w:rsidRPr="00707764">
        <w:rPr>
          <w:sz w:val="20"/>
        </w:rPr>
        <w:t xml:space="preserve"> Discovery</w:t>
      </w:r>
      <w:r w:rsidRPr="00707764">
        <w:rPr>
          <w:sz w:val="20"/>
        </w:rPr>
        <w:t xml:space="preserve"> in each</w:t>
      </w:r>
      <w:r w:rsidRPr="00707764">
        <w:rPr>
          <w:spacing w:val="-15"/>
          <w:sz w:val="20"/>
        </w:rPr>
        <w:t xml:space="preserve"> </w:t>
      </w:r>
      <w:r w:rsidRPr="00707764">
        <w:rPr>
          <w:sz w:val="20"/>
        </w:rPr>
        <w:t>instance.</w:t>
      </w:r>
    </w:p>
    <w:p w14:paraId="7CDADF43" w14:textId="77777777" w:rsidR="00FB6B95" w:rsidRDefault="00FB6B95" w:rsidP="00FB6B95">
      <w:pPr>
        <w:pStyle w:val="BodyText"/>
        <w:spacing w:before="3"/>
        <w:ind w:left="0"/>
        <w:rPr>
          <w:sz w:val="17"/>
        </w:rPr>
      </w:pPr>
    </w:p>
    <w:p w14:paraId="73B40B84" w14:textId="77777777" w:rsidR="00FB6B95" w:rsidRDefault="00FB6B95" w:rsidP="00FB6B95">
      <w:pPr>
        <w:pStyle w:val="BodyText"/>
      </w:pPr>
      <w:r>
        <w:rPr>
          <w:u w:val="single"/>
        </w:rPr>
        <w:t>Credit</w:t>
      </w:r>
    </w:p>
    <w:p w14:paraId="5D2AC2A9" w14:textId="77777777" w:rsidR="00FB6B95" w:rsidRDefault="00FB6B95" w:rsidP="00FB6B95">
      <w:pPr>
        <w:pStyle w:val="ListParagraph"/>
        <w:numPr>
          <w:ilvl w:val="0"/>
          <w:numId w:val="1"/>
        </w:numPr>
        <w:tabs>
          <w:tab w:val="left" w:pos="460"/>
          <w:tab w:val="left" w:pos="461"/>
        </w:tabs>
        <w:spacing w:before="1"/>
        <w:ind w:hanging="360"/>
        <w:rPr>
          <w:sz w:val="20"/>
        </w:rPr>
      </w:pPr>
      <w:r>
        <w:rPr>
          <w:sz w:val="20"/>
        </w:rPr>
        <w:t>All credits must be approved by Network, and no main or paid ad credits shall be accorded</w:t>
      </w:r>
      <w:r>
        <w:rPr>
          <w:spacing w:val="-38"/>
          <w:sz w:val="20"/>
        </w:rPr>
        <w:t xml:space="preserve"> </w:t>
      </w:r>
      <w:r>
        <w:rPr>
          <w:sz w:val="20"/>
        </w:rPr>
        <w:t>to anyone.</w:t>
      </w:r>
    </w:p>
    <w:p w14:paraId="4C7AA30A" w14:textId="77777777" w:rsidR="00FB6B95" w:rsidRDefault="00FB6B95" w:rsidP="00FB6B95">
      <w:pPr>
        <w:pStyle w:val="BodyText"/>
        <w:spacing w:before="1"/>
        <w:ind w:left="0"/>
      </w:pPr>
    </w:p>
    <w:p w14:paraId="17CD81B7" w14:textId="77777777" w:rsidR="00FB6B95" w:rsidRDefault="00FB6B95" w:rsidP="00FB6B95">
      <w:pPr>
        <w:pStyle w:val="BodyText"/>
        <w:spacing w:before="1"/>
      </w:pPr>
      <w:r>
        <w:rPr>
          <w:u w:val="single"/>
        </w:rPr>
        <w:t>Service Term</w:t>
      </w:r>
    </w:p>
    <w:p w14:paraId="41F5FD1B" w14:textId="77777777" w:rsidR="00FB6B95" w:rsidRDefault="00FB6B95" w:rsidP="00FB6B95">
      <w:pPr>
        <w:pStyle w:val="ListParagraph"/>
        <w:numPr>
          <w:ilvl w:val="0"/>
          <w:numId w:val="1"/>
        </w:numPr>
        <w:tabs>
          <w:tab w:val="left" w:pos="460"/>
          <w:tab w:val="left" w:pos="461"/>
        </w:tabs>
        <w:spacing w:before="1" w:line="271" w:lineRule="auto"/>
        <w:ind w:right="669" w:hanging="360"/>
        <w:rPr>
          <w:sz w:val="20"/>
        </w:rPr>
      </w:pPr>
      <w:r>
        <w:rPr>
          <w:sz w:val="20"/>
        </w:rPr>
        <w:t>The initial service term must start as of the date of the talent agreement and continue through a minimum of twelve months from commencement of principal photography on the first cycle of the</w:t>
      </w:r>
      <w:r>
        <w:rPr>
          <w:spacing w:val="-27"/>
          <w:sz w:val="20"/>
        </w:rPr>
        <w:t xml:space="preserve"> </w:t>
      </w:r>
      <w:r>
        <w:rPr>
          <w:sz w:val="20"/>
        </w:rPr>
        <w:t>program.</w:t>
      </w:r>
    </w:p>
    <w:p w14:paraId="14FBD46C" w14:textId="60B93C4E" w:rsidR="00FB6B95" w:rsidRDefault="00FB6B95" w:rsidP="00FB6B95">
      <w:pPr>
        <w:pStyle w:val="ListParagraph"/>
        <w:numPr>
          <w:ilvl w:val="0"/>
          <w:numId w:val="1"/>
        </w:numPr>
        <w:tabs>
          <w:tab w:val="left" w:pos="460"/>
          <w:tab w:val="left" w:pos="461"/>
        </w:tabs>
        <w:spacing w:before="5" w:line="271" w:lineRule="auto"/>
        <w:ind w:right="369" w:hanging="360"/>
        <w:rPr>
          <w:sz w:val="20"/>
        </w:rPr>
      </w:pPr>
      <w:r>
        <w:rPr>
          <w:sz w:val="20"/>
        </w:rPr>
        <w:t>There shall be no limitation on the number of episodes in each service term</w:t>
      </w:r>
      <w:r>
        <w:rPr>
          <w:spacing w:val="-30"/>
          <w:sz w:val="20"/>
        </w:rPr>
        <w:t xml:space="preserve"> </w:t>
      </w:r>
      <w:r>
        <w:rPr>
          <w:sz w:val="20"/>
        </w:rPr>
        <w:t>including the initial service</w:t>
      </w:r>
      <w:r>
        <w:rPr>
          <w:spacing w:val="-7"/>
          <w:sz w:val="20"/>
        </w:rPr>
        <w:t xml:space="preserve"> </w:t>
      </w:r>
      <w:r>
        <w:rPr>
          <w:sz w:val="20"/>
        </w:rPr>
        <w:t>term.</w:t>
      </w:r>
    </w:p>
    <w:p w14:paraId="1C10DE05" w14:textId="77777777" w:rsidR="00FB6B95" w:rsidRDefault="00FB6B95" w:rsidP="00FB6B95">
      <w:pPr>
        <w:pStyle w:val="BodyText"/>
        <w:spacing w:before="8"/>
        <w:ind w:left="0"/>
        <w:rPr>
          <w:sz w:val="17"/>
        </w:rPr>
      </w:pPr>
    </w:p>
    <w:p w14:paraId="4E2234CA" w14:textId="77777777" w:rsidR="00FB6B95" w:rsidRDefault="00FB6B95" w:rsidP="00FB6B95">
      <w:pPr>
        <w:pStyle w:val="BodyText"/>
      </w:pPr>
      <w:r>
        <w:rPr>
          <w:u w:val="single"/>
        </w:rPr>
        <w:t>Options</w:t>
      </w:r>
    </w:p>
    <w:p w14:paraId="11501475" w14:textId="77777777" w:rsidR="00FB6B95" w:rsidRDefault="00FB6B95" w:rsidP="00FB6B95">
      <w:pPr>
        <w:pStyle w:val="ListParagraph"/>
        <w:numPr>
          <w:ilvl w:val="0"/>
          <w:numId w:val="1"/>
        </w:numPr>
        <w:tabs>
          <w:tab w:val="left" w:pos="460"/>
          <w:tab w:val="left" w:pos="461"/>
        </w:tabs>
        <w:spacing w:line="271" w:lineRule="auto"/>
        <w:ind w:right="424" w:hanging="360"/>
        <w:rPr>
          <w:sz w:val="20"/>
        </w:rPr>
      </w:pPr>
      <w:r>
        <w:rPr>
          <w:sz w:val="20"/>
        </w:rPr>
        <w:t>Talent must grant a minimum of four (4) exclusive options for producer to engage talent’s services, each for</w:t>
      </w:r>
      <w:r>
        <w:rPr>
          <w:spacing w:val="-32"/>
          <w:sz w:val="20"/>
        </w:rPr>
        <w:t xml:space="preserve"> </w:t>
      </w:r>
      <w:r>
        <w:rPr>
          <w:sz w:val="20"/>
        </w:rPr>
        <w:t>an additional twelve-month period, and triggered no later than the last day of the then-current service</w:t>
      </w:r>
      <w:r>
        <w:rPr>
          <w:spacing w:val="-27"/>
          <w:sz w:val="20"/>
        </w:rPr>
        <w:t xml:space="preserve"> </w:t>
      </w:r>
      <w:r>
        <w:rPr>
          <w:sz w:val="20"/>
        </w:rPr>
        <w:t>term.</w:t>
      </w:r>
    </w:p>
    <w:p w14:paraId="482D95A2" w14:textId="77777777" w:rsidR="00FB6B95" w:rsidRDefault="00FB6B95" w:rsidP="00FB6B95">
      <w:pPr>
        <w:pStyle w:val="BodyText"/>
        <w:spacing w:before="10"/>
        <w:ind w:left="0"/>
        <w:rPr>
          <w:sz w:val="17"/>
        </w:rPr>
      </w:pPr>
    </w:p>
    <w:p w14:paraId="17D24C7C" w14:textId="77777777" w:rsidR="00FB6B95" w:rsidRDefault="00FB6B95" w:rsidP="00FB6B95">
      <w:pPr>
        <w:pStyle w:val="BodyText"/>
      </w:pPr>
      <w:r>
        <w:rPr>
          <w:u w:val="single"/>
        </w:rPr>
        <w:t>Exclusivity</w:t>
      </w:r>
    </w:p>
    <w:p w14:paraId="79CCE259" w14:textId="77777777" w:rsidR="00FB6B95" w:rsidRDefault="00FB6B95" w:rsidP="00FB6B95">
      <w:pPr>
        <w:pStyle w:val="ListParagraph"/>
        <w:numPr>
          <w:ilvl w:val="0"/>
          <w:numId w:val="1"/>
        </w:numPr>
        <w:tabs>
          <w:tab w:val="left" w:pos="460"/>
          <w:tab w:val="left" w:pos="461"/>
        </w:tabs>
        <w:spacing w:before="1"/>
        <w:ind w:hanging="360"/>
        <w:rPr>
          <w:sz w:val="20"/>
        </w:rPr>
      </w:pPr>
      <w:r>
        <w:rPr>
          <w:sz w:val="20"/>
        </w:rPr>
        <w:t>Talent must be exclusive in all</w:t>
      </w:r>
      <w:r>
        <w:rPr>
          <w:spacing w:val="-12"/>
          <w:sz w:val="20"/>
        </w:rPr>
        <w:t xml:space="preserve"> </w:t>
      </w:r>
      <w:r>
        <w:rPr>
          <w:sz w:val="20"/>
        </w:rPr>
        <w:t>media.</w:t>
      </w:r>
    </w:p>
    <w:p w14:paraId="44145E1A" w14:textId="77777777" w:rsidR="00FB6B95" w:rsidRDefault="00FB6B95" w:rsidP="00FB6B95">
      <w:pPr>
        <w:pStyle w:val="ListParagraph"/>
        <w:numPr>
          <w:ilvl w:val="0"/>
          <w:numId w:val="1"/>
        </w:numPr>
        <w:tabs>
          <w:tab w:val="left" w:pos="460"/>
          <w:tab w:val="left" w:pos="461"/>
        </w:tabs>
        <w:spacing w:before="31" w:line="276" w:lineRule="auto"/>
        <w:ind w:right="160" w:hanging="360"/>
        <w:rPr>
          <w:sz w:val="20"/>
        </w:rPr>
      </w:pPr>
      <w:r>
        <w:rPr>
          <w:sz w:val="20"/>
        </w:rPr>
        <w:t>The exclusivity period must be throughout the service term (including any extensions) and continuing through</w:t>
      </w:r>
      <w:r>
        <w:rPr>
          <w:spacing w:val="-30"/>
          <w:sz w:val="20"/>
        </w:rPr>
        <w:t xml:space="preserve"> </w:t>
      </w:r>
      <w:r>
        <w:rPr>
          <w:sz w:val="20"/>
        </w:rPr>
        <w:t>and including a period of twelve (12) months from the initial exhibition of the final episode of the program in which talent renders services. In the event of termination for cause, the exclusivity period must be extended for a minimum of twelve (12) months from the date of such</w:t>
      </w:r>
      <w:r>
        <w:rPr>
          <w:spacing w:val="-24"/>
          <w:sz w:val="20"/>
        </w:rPr>
        <w:t xml:space="preserve"> </w:t>
      </w:r>
      <w:r>
        <w:rPr>
          <w:sz w:val="20"/>
        </w:rPr>
        <w:t>termination.</w:t>
      </w:r>
    </w:p>
    <w:p w14:paraId="5C6AE954" w14:textId="77777777" w:rsidR="00FB6B95" w:rsidRDefault="00FB6B95" w:rsidP="00FB6B95">
      <w:pPr>
        <w:pStyle w:val="ListParagraph"/>
        <w:numPr>
          <w:ilvl w:val="0"/>
          <w:numId w:val="1"/>
        </w:numPr>
        <w:tabs>
          <w:tab w:val="left" w:pos="460"/>
          <w:tab w:val="left" w:pos="461"/>
        </w:tabs>
        <w:spacing w:before="1" w:line="273" w:lineRule="auto"/>
        <w:ind w:right="126" w:hanging="360"/>
        <w:rPr>
          <w:sz w:val="20"/>
        </w:rPr>
      </w:pPr>
      <w:r>
        <w:rPr>
          <w:sz w:val="20"/>
        </w:rPr>
        <w:t>During the exclusivity period, Talent cannot render services for, appear in, sponsor or endorse any product or service (using or licensing talent’s name, likeness, persona or otherwise) in any media (including without</w:t>
      </w:r>
      <w:r>
        <w:rPr>
          <w:spacing w:val="-32"/>
          <w:sz w:val="20"/>
        </w:rPr>
        <w:t xml:space="preserve"> </w:t>
      </w:r>
      <w:r>
        <w:rPr>
          <w:sz w:val="20"/>
        </w:rPr>
        <w:t>limitation merchandising and publishing and any publicity and personal appearance requests) without prior written consent from Network in each</w:t>
      </w:r>
      <w:r>
        <w:rPr>
          <w:spacing w:val="-9"/>
          <w:sz w:val="20"/>
        </w:rPr>
        <w:t xml:space="preserve"> </w:t>
      </w:r>
      <w:r>
        <w:rPr>
          <w:sz w:val="20"/>
        </w:rPr>
        <w:t>instance.</w:t>
      </w:r>
    </w:p>
    <w:p w14:paraId="0C862C36" w14:textId="152716A3" w:rsidR="00FB6B95" w:rsidRDefault="00FB6B95" w:rsidP="00FB6B95">
      <w:pPr>
        <w:pStyle w:val="ListParagraph"/>
        <w:numPr>
          <w:ilvl w:val="0"/>
          <w:numId w:val="1"/>
        </w:numPr>
        <w:tabs>
          <w:tab w:val="left" w:pos="460"/>
          <w:tab w:val="left" w:pos="461"/>
        </w:tabs>
        <w:spacing w:before="3" w:line="273" w:lineRule="auto"/>
        <w:ind w:right="147" w:hanging="360"/>
        <w:rPr>
          <w:sz w:val="20"/>
        </w:rPr>
      </w:pPr>
      <w:r>
        <w:rPr>
          <w:sz w:val="20"/>
        </w:rPr>
        <w:t xml:space="preserve">All exclusivity terms </w:t>
      </w:r>
      <w:r w:rsidR="00F7790F">
        <w:rPr>
          <w:sz w:val="20"/>
        </w:rPr>
        <w:t>must be for the benefit of the Network</w:t>
      </w:r>
      <w:r>
        <w:rPr>
          <w:sz w:val="20"/>
        </w:rPr>
        <w:t xml:space="preserve">, including but not limited to so called 'ties' or 'locks' requiring Talent to provide services </w:t>
      </w:r>
      <w:r>
        <w:rPr>
          <w:spacing w:val="2"/>
          <w:sz w:val="20"/>
        </w:rPr>
        <w:t xml:space="preserve">to </w:t>
      </w:r>
      <w:r>
        <w:rPr>
          <w:sz w:val="20"/>
        </w:rPr>
        <w:t>Producer or any third party. Network's rights must also include the option, exercisable at network's sole discretion, for exclusivity reassignment to third parties. Producer warrants that Network shall have the right to terminate any talent exclusivity provision not otherwise assignable to</w:t>
      </w:r>
      <w:r>
        <w:rPr>
          <w:spacing w:val="-31"/>
          <w:sz w:val="20"/>
        </w:rPr>
        <w:t xml:space="preserve"> </w:t>
      </w:r>
      <w:r>
        <w:rPr>
          <w:sz w:val="20"/>
        </w:rPr>
        <w:t>Network.</w:t>
      </w:r>
    </w:p>
    <w:p w14:paraId="179C236A" w14:textId="2288CBD3" w:rsidR="00BC2F6D" w:rsidRDefault="00BC2F6D" w:rsidP="00BC2F6D">
      <w:pPr>
        <w:tabs>
          <w:tab w:val="left" w:pos="460"/>
          <w:tab w:val="left" w:pos="461"/>
        </w:tabs>
        <w:spacing w:before="3" w:line="273" w:lineRule="auto"/>
        <w:ind w:right="147"/>
        <w:rPr>
          <w:sz w:val="20"/>
        </w:rPr>
      </w:pPr>
    </w:p>
    <w:p w14:paraId="750018EB" w14:textId="43ADB9B0" w:rsidR="00BC2F6D" w:rsidRPr="00BC2F6D" w:rsidRDefault="00BC2F6D" w:rsidP="00BC2F6D">
      <w:pPr>
        <w:tabs>
          <w:tab w:val="left" w:pos="460"/>
          <w:tab w:val="left" w:pos="461"/>
        </w:tabs>
        <w:spacing w:before="3" w:line="273" w:lineRule="auto"/>
        <w:ind w:right="147"/>
        <w:rPr>
          <w:sz w:val="20"/>
          <w:szCs w:val="20"/>
          <w:u w:val="single"/>
        </w:rPr>
      </w:pPr>
      <w:r w:rsidRPr="00BC2F6D">
        <w:rPr>
          <w:sz w:val="20"/>
          <w:szCs w:val="20"/>
          <w:u w:val="single"/>
        </w:rPr>
        <w:t>Covid-19</w:t>
      </w:r>
    </w:p>
    <w:p w14:paraId="5E3EC151" w14:textId="1173FDBF" w:rsidR="00BC2F6D" w:rsidRPr="00BC2F6D" w:rsidRDefault="00BC2F6D" w:rsidP="00BC2F6D">
      <w:pPr>
        <w:tabs>
          <w:tab w:val="left" w:pos="460"/>
          <w:tab w:val="left" w:pos="461"/>
        </w:tabs>
        <w:spacing w:before="3" w:line="273" w:lineRule="auto"/>
        <w:ind w:right="147"/>
        <w:rPr>
          <w:sz w:val="20"/>
          <w:szCs w:val="20"/>
        </w:rPr>
      </w:pPr>
      <w:r w:rsidRPr="00BC2F6D">
        <w:rPr>
          <w:sz w:val="20"/>
          <w:szCs w:val="20"/>
        </w:rPr>
        <w:t>All Talent agreements should include the following language:</w:t>
      </w:r>
    </w:p>
    <w:p w14:paraId="29DA4FB8" w14:textId="77254EBA" w:rsidR="00BC2F6D" w:rsidRPr="00BC2F6D" w:rsidRDefault="00BC2F6D" w:rsidP="00BC2F6D">
      <w:pPr>
        <w:pStyle w:val="ListParagraph"/>
        <w:numPr>
          <w:ilvl w:val="0"/>
          <w:numId w:val="1"/>
        </w:numPr>
        <w:tabs>
          <w:tab w:val="left" w:pos="460"/>
          <w:tab w:val="left" w:pos="461"/>
        </w:tabs>
        <w:spacing w:before="3" w:line="273" w:lineRule="auto"/>
        <w:ind w:right="147"/>
        <w:jc w:val="both"/>
        <w:rPr>
          <w:b/>
          <w:bCs/>
          <w:sz w:val="20"/>
          <w:szCs w:val="20"/>
        </w:rPr>
      </w:pPr>
      <w:r w:rsidRPr="00BC2F6D">
        <w:rPr>
          <w:sz w:val="20"/>
          <w:szCs w:val="20"/>
        </w:rPr>
        <w:t xml:space="preserve">The parties hereby agree that if either party hereto is materially hampered from performing hereunder for any reason related to or arising from COVID 19 or related strains of the coronavirus </w:t>
      </w:r>
      <w:r w:rsidRPr="00BC2F6D">
        <w:rPr>
          <w:sz w:val="20"/>
          <w:szCs w:val="20"/>
        </w:rPr>
        <w:lastRenderedPageBreak/>
        <w:t xml:space="preserve">(each a “COVID 19 Event”), failure to perform shall not be deemed a breach of or default under this Agreement and neither party shall be liable to the other therefor.  Network shall have the right to suspend any relevant Schedule during a COVID 19 Event and shall have the right, but not the obligation, to extend any relevant Schedule by the length of any such suspension. Network may terminate this Agreement in a COVID 19 Event without further obligation to Talent except for appropriate payment, </w:t>
      </w:r>
      <w:proofErr w:type="gramStart"/>
      <w:r w:rsidRPr="00BC2F6D">
        <w:rPr>
          <w:sz w:val="20"/>
          <w:szCs w:val="20"/>
        </w:rPr>
        <w:t>reimbursement</w:t>
      </w:r>
      <w:proofErr w:type="gramEnd"/>
      <w:r w:rsidRPr="00BC2F6D">
        <w:rPr>
          <w:sz w:val="20"/>
          <w:szCs w:val="20"/>
        </w:rPr>
        <w:t xml:space="preserve"> or adjustment with respect to any Program-related activities Talent satisfactorily completed or approved expenses incurred prior to such termination.  Network may invoke its rights under this paragraph as often as any COVID 19 Event occurs.</w:t>
      </w:r>
    </w:p>
    <w:p w14:paraId="125ACE4A" w14:textId="77777777" w:rsidR="00FB6B95" w:rsidRDefault="00FB6B95" w:rsidP="00FB6B95">
      <w:pPr>
        <w:pStyle w:val="BodyText"/>
        <w:spacing w:before="8"/>
        <w:ind w:left="0"/>
        <w:rPr>
          <w:sz w:val="17"/>
        </w:rPr>
      </w:pPr>
    </w:p>
    <w:p w14:paraId="40A8A8FA" w14:textId="77777777" w:rsidR="00FB6B95" w:rsidRDefault="00FB6B95" w:rsidP="00FB6B95">
      <w:pPr>
        <w:pStyle w:val="BodyText"/>
      </w:pPr>
      <w:r>
        <w:rPr>
          <w:u w:val="single"/>
        </w:rPr>
        <w:t>Choice of Law</w:t>
      </w:r>
    </w:p>
    <w:p w14:paraId="21674C39" w14:textId="71EFAD96" w:rsidR="00FB6B95" w:rsidRDefault="00FB6B95" w:rsidP="00FB6B95">
      <w:pPr>
        <w:pStyle w:val="ListParagraph"/>
        <w:numPr>
          <w:ilvl w:val="0"/>
          <w:numId w:val="1"/>
        </w:numPr>
        <w:tabs>
          <w:tab w:val="left" w:pos="460"/>
          <w:tab w:val="left" w:pos="461"/>
        </w:tabs>
        <w:ind w:hanging="360"/>
        <w:rPr>
          <w:sz w:val="20"/>
        </w:rPr>
      </w:pPr>
      <w:r>
        <w:rPr>
          <w:sz w:val="20"/>
        </w:rPr>
        <w:t xml:space="preserve">All agreements must be governed by the laws of the </w:t>
      </w:r>
      <w:r w:rsidR="00C56D4B">
        <w:rPr>
          <w:sz w:val="20"/>
        </w:rPr>
        <w:t>State of New York</w:t>
      </w:r>
      <w:r>
        <w:rPr>
          <w:sz w:val="20"/>
        </w:rPr>
        <w:t>.</w:t>
      </w:r>
    </w:p>
    <w:p w14:paraId="4DDC44B7" w14:textId="77777777" w:rsidR="00FB6B95" w:rsidRDefault="00FB6B95" w:rsidP="00FB6B95">
      <w:pPr>
        <w:pStyle w:val="BodyText"/>
        <w:spacing w:before="79"/>
        <w:ind w:left="460"/>
      </w:pPr>
      <w:r>
        <w:rPr>
          <w:u w:val="single"/>
        </w:rPr>
        <w:t>Cast Insurance</w:t>
      </w:r>
    </w:p>
    <w:p w14:paraId="1644FD3F" w14:textId="77777777" w:rsidR="00FB6B95" w:rsidRDefault="00FB6B95" w:rsidP="00FB6B95">
      <w:pPr>
        <w:pStyle w:val="ListParagraph"/>
        <w:numPr>
          <w:ilvl w:val="1"/>
          <w:numId w:val="1"/>
        </w:numPr>
        <w:tabs>
          <w:tab w:val="left" w:pos="820"/>
          <w:tab w:val="left" w:pos="821"/>
        </w:tabs>
        <w:spacing w:line="276" w:lineRule="auto"/>
        <w:ind w:right="137" w:hanging="360"/>
        <w:rPr>
          <w:sz w:val="20"/>
        </w:rPr>
      </w:pPr>
      <w:r>
        <w:rPr>
          <w:sz w:val="20"/>
        </w:rPr>
        <w:t>Cast insurance must be secured for any talent whose inability to render services would impact the budget (i.e., risk of financial loss) and/or delay production. To secure cast insurance, producer must ensure that talent either completes the health questionnaire (for productions that are under $2MIL) or undergo a full and complete</w:t>
      </w:r>
      <w:r>
        <w:rPr>
          <w:spacing w:val="-31"/>
          <w:sz w:val="20"/>
        </w:rPr>
        <w:t xml:space="preserve"> </w:t>
      </w:r>
      <w:r>
        <w:rPr>
          <w:sz w:val="20"/>
        </w:rPr>
        <w:t>medical exam (for productions that are $2MIL or more), on an annual basis for purposes of producer securing cast insurance. All associated costs must be represented in the production budget. Cast insurance must be secured prior to the commencement of principal photography &amp; must cover the entire duration of all phases of</w:t>
      </w:r>
      <w:r>
        <w:rPr>
          <w:spacing w:val="-23"/>
          <w:sz w:val="20"/>
        </w:rPr>
        <w:t xml:space="preserve"> </w:t>
      </w:r>
      <w:r>
        <w:rPr>
          <w:sz w:val="20"/>
        </w:rPr>
        <w:t>production.</w:t>
      </w:r>
    </w:p>
    <w:p w14:paraId="6FB4086A" w14:textId="77777777" w:rsidR="00FB6B95" w:rsidRDefault="00FB6B95" w:rsidP="00FB6B95">
      <w:pPr>
        <w:pStyle w:val="BodyText"/>
        <w:spacing w:before="5"/>
        <w:ind w:left="0"/>
        <w:rPr>
          <w:sz w:val="17"/>
        </w:rPr>
      </w:pPr>
    </w:p>
    <w:p w14:paraId="68B3C2FE" w14:textId="77777777" w:rsidR="00FB6B95" w:rsidRDefault="00FB6B95" w:rsidP="00FB6B95">
      <w:pPr>
        <w:pStyle w:val="BodyText"/>
        <w:spacing w:before="1"/>
        <w:ind w:left="460"/>
      </w:pPr>
      <w:r>
        <w:rPr>
          <w:u w:val="single"/>
        </w:rPr>
        <w:t>Insurance</w:t>
      </w:r>
    </w:p>
    <w:p w14:paraId="534C671C" w14:textId="77777777" w:rsidR="00FB6B95" w:rsidRDefault="00FB6B95" w:rsidP="00FB6B95">
      <w:pPr>
        <w:pStyle w:val="ListParagraph"/>
        <w:numPr>
          <w:ilvl w:val="1"/>
          <w:numId w:val="1"/>
        </w:numPr>
        <w:tabs>
          <w:tab w:val="left" w:pos="820"/>
          <w:tab w:val="left" w:pos="821"/>
        </w:tabs>
        <w:spacing w:before="1" w:line="271" w:lineRule="auto"/>
        <w:ind w:right="162" w:hanging="360"/>
        <w:rPr>
          <w:sz w:val="20"/>
        </w:rPr>
      </w:pPr>
      <w:r>
        <w:rPr>
          <w:sz w:val="20"/>
        </w:rPr>
        <w:t>Without limiting the generality of the foregoing, Talent must be covered and/or named as additional insured</w:t>
      </w:r>
      <w:r>
        <w:rPr>
          <w:spacing w:val="-31"/>
          <w:sz w:val="20"/>
        </w:rPr>
        <w:t xml:space="preserve"> </w:t>
      </w:r>
      <w:r>
        <w:rPr>
          <w:sz w:val="20"/>
        </w:rPr>
        <w:t>under producer’s general liability and errors &amp; omissions</w:t>
      </w:r>
      <w:r>
        <w:rPr>
          <w:spacing w:val="-13"/>
          <w:sz w:val="20"/>
        </w:rPr>
        <w:t xml:space="preserve"> </w:t>
      </w:r>
      <w:r>
        <w:rPr>
          <w:sz w:val="20"/>
        </w:rPr>
        <w:t>policies.</w:t>
      </w:r>
    </w:p>
    <w:p w14:paraId="351C7909" w14:textId="77777777" w:rsidR="00FB6B95" w:rsidRDefault="00FB6B95" w:rsidP="00FB6B95">
      <w:pPr>
        <w:pStyle w:val="BodyText"/>
        <w:spacing w:before="8"/>
        <w:ind w:left="0"/>
        <w:rPr>
          <w:sz w:val="17"/>
        </w:rPr>
      </w:pPr>
    </w:p>
    <w:p w14:paraId="205C1C46" w14:textId="77777777" w:rsidR="00FB6B95" w:rsidRDefault="00FB6B95" w:rsidP="00FB6B95">
      <w:pPr>
        <w:pStyle w:val="BodyText"/>
        <w:ind w:left="460"/>
      </w:pPr>
      <w:r>
        <w:rPr>
          <w:u w:val="single"/>
        </w:rPr>
        <w:t>Miscellaneous</w:t>
      </w:r>
    </w:p>
    <w:p w14:paraId="08B56048" w14:textId="77777777" w:rsidR="00FB6B95" w:rsidRDefault="00FB6B95" w:rsidP="00FB6B95">
      <w:pPr>
        <w:pStyle w:val="ListParagraph"/>
        <w:numPr>
          <w:ilvl w:val="1"/>
          <w:numId w:val="1"/>
        </w:numPr>
        <w:tabs>
          <w:tab w:val="left" w:pos="820"/>
          <w:tab w:val="left" w:pos="821"/>
        </w:tabs>
        <w:spacing w:before="1" w:line="276" w:lineRule="auto"/>
        <w:ind w:right="121" w:hanging="360"/>
        <w:rPr>
          <w:sz w:val="20"/>
        </w:rPr>
      </w:pPr>
      <w:r>
        <w:rPr>
          <w:sz w:val="20"/>
        </w:rPr>
        <w:t>Producers are responsible for ensuring that all agreements with talent contain all necessary and advisable legal provisions sufficient to protect the interests of Network, including without limitation: rights/ownership/exploitation, name and likeness rights, no obligation for use of services, independent contractor status, incapacity,</w:t>
      </w:r>
      <w:r>
        <w:rPr>
          <w:spacing w:val="-29"/>
          <w:sz w:val="20"/>
        </w:rPr>
        <w:t xml:space="preserve"> </w:t>
      </w:r>
      <w:r>
        <w:rPr>
          <w:sz w:val="20"/>
        </w:rPr>
        <w:t>termination, morals, force majeure, customary reps and warranties, indemnification, plugola/payola and logo use, fair competition, confidentiality, rights and remedies, severability, assignment, collective bargaining, notices, assumption of risk, waivers, counterparts, and entire</w:t>
      </w:r>
      <w:r>
        <w:rPr>
          <w:spacing w:val="-24"/>
          <w:sz w:val="20"/>
        </w:rPr>
        <w:t xml:space="preserve"> </w:t>
      </w:r>
      <w:r>
        <w:rPr>
          <w:sz w:val="20"/>
        </w:rPr>
        <w:t>understanding.</w:t>
      </w:r>
    </w:p>
    <w:p w14:paraId="313B5C22" w14:textId="5CA7B3D9" w:rsidR="00FB6B95" w:rsidRDefault="00FB6B95" w:rsidP="00FB6B95">
      <w:pPr>
        <w:pStyle w:val="ListParagraph"/>
        <w:numPr>
          <w:ilvl w:val="1"/>
          <w:numId w:val="1"/>
        </w:numPr>
        <w:tabs>
          <w:tab w:val="left" w:pos="820"/>
          <w:tab w:val="left" w:pos="821"/>
        </w:tabs>
        <w:spacing w:before="1" w:line="273" w:lineRule="auto"/>
        <w:ind w:right="359" w:hanging="360"/>
        <w:rPr>
          <w:sz w:val="20"/>
        </w:rPr>
      </w:pPr>
      <w:r>
        <w:rPr>
          <w:sz w:val="20"/>
        </w:rPr>
        <w:t xml:space="preserve">Talent must grant the perpetual, exclusive right, but not the obligation, to use and authorize others to use talent’s name and likeness in and in connection with the production, distribution, advertising, publicity, promotion, merchandising, exhibition and other exploitation of all versions and formats of the program (including its title), as well as the businesses, services, programs and/or products </w:t>
      </w:r>
      <w:r>
        <w:rPr>
          <w:spacing w:val="3"/>
          <w:sz w:val="20"/>
        </w:rPr>
        <w:t xml:space="preserve">of </w:t>
      </w:r>
      <w:r>
        <w:rPr>
          <w:sz w:val="20"/>
        </w:rPr>
        <w:t>Network and their licensees, sub-licensees and assigns (including all advertising, publicity and promotion and materials associated) in all manner throughout the</w:t>
      </w:r>
      <w:r>
        <w:rPr>
          <w:spacing w:val="-16"/>
          <w:sz w:val="20"/>
        </w:rPr>
        <w:t xml:space="preserve"> </w:t>
      </w:r>
      <w:r>
        <w:rPr>
          <w:sz w:val="20"/>
        </w:rPr>
        <w:t>universe</w:t>
      </w:r>
    </w:p>
    <w:p w14:paraId="4D4A641C" w14:textId="77777777" w:rsidR="00FB6B95" w:rsidRDefault="00FB6B95" w:rsidP="00FB6B95">
      <w:pPr>
        <w:pStyle w:val="ListParagraph"/>
        <w:numPr>
          <w:ilvl w:val="1"/>
          <w:numId w:val="1"/>
        </w:numPr>
        <w:tabs>
          <w:tab w:val="left" w:pos="820"/>
          <w:tab w:val="left" w:pos="821"/>
        </w:tabs>
        <w:spacing w:before="5"/>
        <w:ind w:hanging="360"/>
        <w:rPr>
          <w:sz w:val="20"/>
        </w:rPr>
      </w:pPr>
      <w:r>
        <w:rPr>
          <w:sz w:val="20"/>
        </w:rPr>
        <w:t>Network must be explicitly described in all agreements with talent as a third-party beneficiary of that</w:t>
      </w:r>
      <w:r>
        <w:rPr>
          <w:spacing w:val="-25"/>
          <w:sz w:val="20"/>
        </w:rPr>
        <w:t xml:space="preserve"> </w:t>
      </w:r>
      <w:r>
        <w:rPr>
          <w:sz w:val="20"/>
        </w:rPr>
        <w:t>agreement.</w:t>
      </w:r>
    </w:p>
    <w:p w14:paraId="39EF6542" w14:textId="77777777" w:rsidR="00FB6B95" w:rsidRDefault="00FB6B95" w:rsidP="00FB6B95">
      <w:pPr>
        <w:pStyle w:val="ListParagraph"/>
        <w:numPr>
          <w:ilvl w:val="1"/>
          <w:numId w:val="1"/>
        </w:numPr>
        <w:tabs>
          <w:tab w:val="left" w:pos="820"/>
          <w:tab w:val="left" w:pos="821"/>
        </w:tabs>
        <w:spacing w:before="30" w:line="273" w:lineRule="auto"/>
        <w:ind w:right="237" w:hanging="360"/>
        <w:rPr>
          <w:sz w:val="20"/>
        </w:rPr>
      </w:pPr>
      <w:r>
        <w:rPr>
          <w:sz w:val="20"/>
        </w:rPr>
        <w:t>Producer acknowledges and agrees to reserve Network’s right to terminate any profit participation</w:t>
      </w:r>
      <w:r>
        <w:rPr>
          <w:spacing w:val="-34"/>
          <w:sz w:val="20"/>
        </w:rPr>
        <w:t xml:space="preserve"> </w:t>
      </w:r>
      <w:r>
        <w:rPr>
          <w:sz w:val="20"/>
        </w:rPr>
        <w:t xml:space="preserve">arrangements as between Producer and talent, Producer shall indemnify Network from any </w:t>
      </w:r>
      <w:proofErr w:type="gramStart"/>
      <w:r>
        <w:rPr>
          <w:sz w:val="20"/>
        </w:rPr>
        <w:t>claims</w:t>
      </w:r>
      <w:proofErr w:type="gramEnd"/>
      <w:r>
        <w:rPr>
          <w:sz w:val="20"/>
        </w:rPr>
        <w:t xml:space="preserve"> resultant from Network’s termination.</w:t>
      </w:r>
    </w:p>
    <w:p w14:paraId="300C5BB6" w14:textId="77777777" w:rsidR="00FB6B95" w:rsidRDefault="00FB6B95" w:rsidP="00FB6B95">
      <w:pPr>
        <w:pStyle w:val="BodyText"/>
        <w:spacing w:before="8"/>
        <w:ind w:left="0"/>
        <w:rPr>
          <w:sz w:val="17"/>
        </w:rPr>
      </w:pPr>
    </w:p>
    <w:p w14:paraId="65271A93" w14:textId="28AB6C6B" w:rsidR="00FB6B95" w:rsidRDefault="00FB6B95" w:rsidP="00FB6B95">
      <w:pPr>
        <w:pStyle w:val="BodyText"/>
        <w:ind w:left="460"/>
      </w:pPr>
      <w:r>
        <w:rPr>
          <w:u w:val="single"/>
        </w:rPr>
        <w:t xml:space="preserve">Network will not accept, and Producer must reserve Network’s right </w:t>
      </w:r>
      <w:r w:rsidR="00DC4EAA">
        <w:rPr>
          <w:u w:val="single"/>
        </w:rPr>
        <w:t xml:space="preserve">to </w:t>
      </w:r>
      <w:r>
        <w:rPr>
          <w:u w:val="single"/>
        </w:rPr>
        <w:t>terminate any agreement with talent that includes the below terms:</w:t>
      </w:r>
    </w:p>
    <w:p w14:paraId="283361DB" w14:textId="77777777" w:rsidR="00FB6B95" w:rsidRDefault="00FB6B95" w:rsidP="00FB6B95">
      <w:pPr>
        <w:pStyle w:val="ListParagraph"/>
        <w:numPr>
          <w:ilvl w:val="1"/>
          <w:numId w:val="1"/>
        </w:numPr>
        <w:tabs>
          <w:tab w:val="left" w:pos="820"/>
          <w:tab w:val="left" w:pos="821"/>
        </w:tabs>
        <w:spacing w:line="268" w:lineRule="auto"/>
        <w:ind w:right="284" w:hanging="360"/>
        <w:rPr>
          <w:sz w:val="20"/>
        </w:rPr>
      </w:pPr>
      <w:r>
        <w:rPr>
          <w:sz w:val="20"/>
        </w:rPr>
        <w:t xml:space="preserve">Revenue participation of any kind, by any party (e.g., producer taking a percentage of revenue in proceeds from talent’s future earnings, talent taking a percentage of revenue in </w:t>
      </w:r>
      <w:r>
        <w:rPr>
          <w:sz w:val="20"/>
        </w:rPr>
        <w:lastRenderedPageBreak/>
        <w:t>proceeds from producer’s future</w:t>
      </w:r>
      <w:r>
        <w:rPr>
          <w:spacing w:val="-34"/>
          <w:sz w:val="20"/>
        </w:rPr>
        <w:t xml:space="preserve"> </w:t>
      </w:r>
      <w:r>
        <w:rPr>
          <w:sz w:val="20"/>
        </w:rPr>
        <w:t>earnings).</w:t>
      </w:r>
    </w:p>
    <w:p w14:paraId="563DC9FA" w14:textId="77777777" w:rsidR="00FB6B95" w:rsidRDefault="00FB6B95" w:rsidP="00FB6B95">
      <w:pPr>
        <w:pStyle w:val="ListParagraph"/>
        <w:numPr>
          <w:ilvl w:val="1"/>
          <w:numId w:val="1"/>
        </w:numPr>
        <w:tabs>
          <w:tab w:val="left" w:pos="820"/>
          <w:tab w:val="left" w:pos="821"/>
        </w:tabs>
        <w:spacing w:before="10"/>
        <w:ind w:hanging="360"/>
        <w:rPr>
          <w:sz w:val="20"/>
        </w:rPr>
      </w:pPr>
      <w:r>
        <w:rPr>
          <w:sz w:val="20"/>
        </w:rPr>
        <w:t>Producing and/or source credits of any kind (e.g., “Executive Producer”/“Created</w:t>
      </w:r>
      <w:r>
        <w:rPr>
          <w:spacing w:val="-24"/>
          <w:sz w:val="20"/>
        </w:rPr>
        <w:t xml:space="preserve"> </w:t>
      </w:r>
      <w:r>
        <w:rPr>
          <w:sz w:val="20"/>
        </w:rPr>
        <w:t>By”).</w:t>
      </w:r>
    </w:p>
    <w:p w14:paraId="1B7A573C" w14:textId="77777777" w:rsidR="00FB6B95" w:rsidRDefault="00FB6B95" w:rsidP="00FB6B95">
      <w:pPr>
        <w:pStyle w:val="ListParagraph"/>
        <w:numPr>
          <w:ilvl w:val="1"/>
          <w:numId w:val="1"/>
        </w:numPr>
        <w:tabs>
          <w:tab w:val="left" w:pos="820"/>
          <w:tab w:val="left" w:pos="821"/>
        </w:tabs>
        <w:spacing w:before="31"/>
        <w:ind w:hanging="360"/>
        <w:rPr>
          <w:sz w:val="20"/>
        </w:rPr>
      </w:pPr>
      <w:r>
        <w:rPr>
          <w:sz w:val="20"/>
        </w:rPr>
        <w:t>Talent approval rights of any</w:t>
      </w:r>
      <w:r>
        <w:rPr>
          <w:spacing w:val="-12"/>
          <w:sz w:val="20"/>
        </w:rPr>
        <w:t xml:space="preserve"> </w:t>
      </w:r>
      <w:r>
        <w:rPr>
          <w:sz w:val="20"/>
        </w:rPr>
        <w:t>kind.</w:t>
      </w:r>
    </w:p>
    <w:p w14:paraId="3F71635A" w14:textId="77777777" w:rsidR="00FB6B95" w:rsidRDefault="00FB6B95" w:rsidP="00FB6B95">
      <w:pPr>
        <w:pStyle w:val="ListParagraph"/>
        <w:numPr>
          <w:ilvl w:val="1"/>
          <w:numId w:val="1"/>
        </w:numPr>
        <w:tabs>
          <w:tab w:val="left" w:pos="820"/>
          <w:tab w:val="left" w:pos="821"/>
        </w:tabs>
        <w:spacing w:before="33"/>
        <w:ind w:hanging="360"/>
        <w:rPr>
          <w:sz w:val="20"/>
        </w:rPr>
      </w:pPr>
      <w:r>
        <w:rPr>
          <w:sz w:val="20"/>
        </w:rPr>
        <w:t>Talent use of Network’s intellectual</w:t>
      </w:r>
      <w:r>
        <w:rPr>
          <w:spacing w:val="-15"/>
          <w:sz w:val="20"/>
        </w:rPr>
        <w:t xml:space="preserve"> </w:t>
      </w:r>
      <w:r>
        <w:rPr>
          <w:sz w:val="20"/>
        </w:rPr>
        <w:t>property.</w:t>
      </w:r>
    </w:p>
    <w:p w14:paraId="7BFD4344" w14:textId="77777777" w:rsidR="00FB6B95" w:rsidRDefault="00FB6B95" w:rsidP="00FB6B95">
      <w:pPr>
        <w:pStyle w:val="ListParagraph"/>
        <w:numPr>
          <w:ilvl w:val="1"/>
          <w:numId w:val="1"/>
        </w:numPr>
        <w:tabs>
          <w:tab w:val="left" w:pos="820"/>
          <w:tab w:val="left" w:pos="821"/>
        </w:tabs>
        <w:spacing w:before="33"/>
        <w:ind w:hanging="360"/>
        <w:rPr>
          <w:sz w:val="20"/>
        </w:rPr>
      </w:pPr>
      <w:r>
        <w:rPr>
          <w:sz w:val="20"/>
        </w:rPr>
        <w:t>Non-assignability of producer’s rights and obligations to</w:t>
      </w:r>
      <w:r>
        <w:rPr>
          <w:spacing w:val="-18"/>
          <w:sz w:val="20"/>
        </w:rPr>
        <w:t xml:space="preserve"> </w:t>
      </w:r>
      <w:r>
        <w:rPr>
          <w:sz w:val="20"/>
        </w:rPr>
        <w:t>Network.</w:t>
      </w:r>
    </w:p>
    <w:p w14:paraId="3E0A8429" w14:textId="77777777" w:rsidR="00FB6B95" w:rsidRDefault="00FB6B95" w:rsidP="00FB6B95">
      <w:pPr>
        <w:pStyle w:val="ListParagraph"/>
        <w:numPr>
          <w:ilvl w:val="1"/>
          <w:numId w:val="1"/>
        </w:numPr>
        <w:tabs>
          <w:tab w:val="left" w:pos="820"/>
          <w:tab w:val="left" w:pos="821"/>
        </w:tabs>
        <w:spacing w:before="33"/>
        <w:ind w:hanging="360"/>
        <w:rPr>
          <w:sz w:val="20"/>
        </w:rPr>
      </w:pPr>
      <w:r>
        <w:rPr>
          <w:sz w:val="20"/>
        </w:rPr>
        <w:t>Limitation on number of days and/or type of services</w:t>
      </w:r>
      <w:r>
        <w:rPr>
          <w:spacing w:val="-16"/>
          <w:sz w:val="20"/>
        </w:rPr>
        <w:t xml:space="preserve"> </w:t>
      </w:r>
      <w:r>
        <w:rPr>
          <w:sz w:val="20"/>
        </w:rPr>
        <w:t>rendered.</w:t>
      </w:r>
    </w:p>
    <w:p w14:paraId="347CE77F" w14:textId="77777777" w:rsidR="00FB6B95" w:rsidRDefault="00FB6B95" w:rsidP="00FB6B95">
      <w:pPr>
        <w:pStyle w:val="ListParagraph"/>
        <w:numPr>
          <w:ilvl w:val="1"/>
          <w:numId w:val="1"/>
        </w:numPr>
        <w:tabs>
          <w:tab w:val="left" w:pos="820"/>
          <w:tab w:val="left" w:pos="821"/>
        </w:tabs>
        <w:spacing w:before="33"/>
        <w:ind w:hanging="360"/>
        <w:rPr>
          <w:sz w:val="20"/>
        </w:rPr>
      </w:pPr>
      <w:r>
        <w:rPr>
          <w:sz w:val="20"/>
        </w:rPr>
        <w:t>Hair/makeup/wardrobe</w:t>
      </w:r>
      <w:r>
        <w:rPr>
          <w:spacing w:val="-12"/>
          <w:sz w:val="20"/>
        </w:rPr>
        <w:t xml:space="preserve"> </w:t>
      </w:r>
      <w:r>
        <w:rPr>
          <w:sz w:val="20"/>
        </w:rPr>
        <w:t>allowance.</w:t>
      </w:r>
    </w:p>
    <w:p w14:paraId="36C9BB5E" w14:textId="77777777" w:rsidR="00FB6B95" w:rsidRDefault="00FB6B95" w:rsidP="00FB6B95">
      <w:pPr>
        <w:pStyle w:val="ListParagraph"/>
        <w:numPr>
          <w:ilvl w:val="1"/>
          <w:numId w:val="1"/>
        </w:numPr>
        <w:tabs>
          <w:tab w:val="left" w:pos="820"/>
          <w:tab w:val="left" w:pos="821"/>
        </w:tabs>
        <w:spacing w:before="31"/>
        <w:ind w:hanging="360"/>
        <w:rPr>
          <w:sz w:val="20"/>
        </w:rPr>
      </w:pPr>
      <w:r>
        <w:rPr>
          <w:sz w:val="20"/>
        </w:rPr>
        <w:t>Attachment of talent to a program and/or a</w:t>
      </w:r>
      <w:r>
        <w:rPr>
          <w:spacing w:val="-12"/>
          <w:sz w:val="20"/>
        </w:rPr>
        <w:t xml:space="preserve"> </w:t>
      </w:r>
      <w:r>
        <w:rPr>
          <w:sz w:val="20"/>
        </w:rPr>
        <w:t>producer.</w:t>
      </w:r>
    </w:p>
    <w:p w14:paraId="7425E2E2" w14:textId="77777777" w:rsidR="00B15D2E" w:rsidRDefault="00B15D2E"/>
    <w:sectPr w:rsidR="00B15D2E" w:rsidSect="00D714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6F0C" w14:textId="77777777" w:rsidR="00EF6A48" w:rsidRDefault="00EF6A48" w:rsidP="00707764">
      <w:r>
        <w:separator/>
      </w:r>
    </w:p>
  </w:endnote>
  <w:endnote w:type="continuationSeparator" w:id="0">
    <w:p w14:paraId="7FFC9B6B" w14:textId="77777777" w:rsidR="00EF6A48" w:rsidRDefault="00EF6A48" w:rsidP="0070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1EF9" w14:textId="77777777" w:rsidR="00D71465" w:rsidRDefault="00D71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66700"/>
      <w:docPartObj>
        <w:docPartGallery w:val="Page Numbers (Bottom of Page)"/>
        <w:docPartUnique/>
      </w:docPartObj>
    </w:sdtPr>
    <w:sdtEndPr>
      <w:rPr>
        <w:noProof/>
      </w:rPr>
    </w:sdtEndPr>
    <w:sdtContent>
      <w:p w14:paraId="1D25137D" w14:textId="0E05460B" w:rsidR="00707764" w:rsidRDefault="007077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DAFEDA" w14:textId="77777777" w:rsidR="00707764" w:rsidRDefault="00707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6777" w14:textId="77777777" w:rsidR="00D71465" w:rsidRDefault="00D7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D738" w14:textId="77777777" w:rsidR="00EF6A48" w:rsidRDefault="00EF6A48" w:rsidP="00707764">
      <w:r>
        <w:separator/>
      </w:r>
    </w:p>
  </w:footnote>
  <w:footnote w:type="continuationSeparator" w:id="0">
    <w:p w14:paraId="296787BC" w14:textId="77777777" w:rsidR="00EF6A48" w:rsidRDefault="00EF6A48" w:rsidP="00707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90E0" w14:textId="77777777" w:rsidR="00D71465" w:rsidRDefault="00D71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3DEF" w14:textId="24707612" w:rsidR="00D71465" w:rsidRDefault="00D71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CA40" w14:textId="19D8E3FA" w:rsidR="00D71465" w:rsidRDefault="00D71465">
    <w:pPr>
      <w:pStyle w:val="Header"/>
    </w:pPr>
    <w:r>
      <w:rPr>
        <w:noProof/>
        <w:sz w:val="28"/>
        <w:szCs w:val="28"/>
      </w:rPr>
      <w:drawing>
        <wp:inline distT="0" distB="0" distL="0" distR="0" wp14:anchorId="30AEAFFC" wp14:editId="38A218EF">
          <wp:extent cx="2225040" cy="472440"/>
          <wp:effectExtent l="0" t="0" r="3810" b="3810"/>
          <wp:docPr id="1" name="Picture 1" descr="cid:image004.png@01D4A8FD.AFA9C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A8FD.AFA9CC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5040" cy="472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F49"/>
    <w:multiLevelType w:val="hybridMultilevel"/>
    <w:tmpl w:val="8222BD5C"/>
    <w:lvl w:ilvl="0" w:tplc="5628C8D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70435"/>
    <w:multiLevelType w:val="hybridMultilevel"/>
    <w:tmpl w:val="07523D6A"/>
    <w:lvl w:ilvl="0" w:tplc="65C46F8E">
      <w:start w:val="1"/>
      <w:numFmt w:val="decimal"/>
      <w:lvlText w:val="%1."/>
      <w:lvlJc w:val="left"/>
      <w:pPr>
        <w:ind w:left="820" w:hanging="361"/>
        <w:jc w:val="left"/>
      </w:pPr>
      <w:rPr>
        <w:rFonts w:ascii="Arial" w:eastAsia="Arial" w:hAnsi="Arial" w:cs="Arial" w:hint="default"/>
        <w:spacing w:val="-1"/>
        <w:w w:val="99"/>
        <w:sz w:val="20"/>
        <w:szCs w:val="20"/>
      </w:rPr>
    </w:lvl>
    <w:lvl w:ilvl="1" w:tplc="292E4250">
      <w:start w:val="1"/>
      <w:numFmt w:val="upperLetter"/>
      <w:lvlText w:val="%2."/>
      <w:lvlJc w:val="left"/>
      <w:pPr>
        <w:ind w:left="820" w:hanging="361"/>
        <w:jc w:val="left"/>
      </w:pPr>
      <w:rPr>
        <w:rFonts w:ascii="Arial" w:eastAsia="Arial" w:hAnsi="Arial" w:cs="Arial" w:hint="default"/>
        <w:b/>
        <w:bCs/>
        <w:spacing w:val="-5"/>
        <w:w w:val="99"/>
        <w:sz w:val="20"/>
        <w:szCs w:val="20"/>
      </w:rPr>
    </w:lvl>
    <w:lvl w:ilvl="2" w:tplc="71AAEEB2">
      <w:start w:val="1"/>
      <w:numFmt w:val="decimal"/>
      <w:lvlText w:val="%3."/>
      <w:lvlJc w:val="left"/>
      <w:pPr>
        <w:ind w:left="100" w:hanging="361"/>
        <w:jc w:val="left"/>
      </w:pPr>
      <w:rPr>
        <w:rFonts w:ascii="Arial" w:eastAsia="Arial" w:hAnsi="Arial" w:cs="Arial" w:hint="default"/>
        <w:spacing w:val="-1"/>
        <w:w w:val="99"/>
        <w:sz w:val="20"/>
        <w:szCs w:val="20"/>
      </w:rPr>
    </w:lvl>
    <w:lvl w:ilvl="3" w:tplc="E5E64372">
      <w:numFmt w:val="bullet"/>
      <w:lvlText w:val="•"/>
      <w:lvlJc w:val="left"/>
      <w:pPr>
        <w:ind w:left="3082" w:hanging="361"/>
      </w:pPr>
      <w:rPr>
        <w:rFonts w:hint="default"/>
      </w:rPr>
    </w:lvl>
    <w:lvl w:ilvl="4" w:tplc="E4ECDF06">
      <w:numFmt w:val="bullet"/>
      <w:lvlText w:val="•"/>
      <w:lvlJc w:val="left"/>
      <w:pPr>
        <w:ind w:left="4213" w:hanging="361"/>
      </w:pPr>
      <w:rPr>
        <w:rFonts w:hint="default"/>
      </w:rPr>
    </w:lvl>
    <w:lvl w:ilvl="5" w:tplc="69CE7594">
      <w:numFmt w:val="bullet"/>
      <w:lvlText w:val="•"/>
      <w:lvlJc w:val="left"/>
      <w:pPr>
        <w:ind w:left="5344" w:hanging="361"/>
      </w:pPr>
      <w:rPr>
        <w:rFonts w:hint="default"/>
      </w:rPr>
    </w:lvl>
    <w:lvl w:ilvl="6" w:tplc="0B6457A2">
      <w:numFmt w:val="bullet"/>
      <w:lvlText w:val="•"/>
      <w:lvlJc w:val="left"/>
      <w:pPr>
        <w:ind w:left="6475" w:hanging="361"/>
      </w:pPr>
      <w:rPr>
        <w:rFonts w:hint="default"/>
      </w:rPr>
    </w:lvl>
    <w:lvl w:ilvl="7" w:tplc="3DF8A726">
      <w:numFmt w:val="bullet"/>
      <w:lvlText w:val="•"/>
      <w:lvlJc w:val="left"/>
      <w:pPr>
        <w:ind w:left="7606" w:hanging="361"/>
      </w:pPr>
      <w:rPr>
        <w:rFonts w:hint="default"/>
      </w:rPr>
    </w:lvl>
    <w:lvl w:ilvl="8" w:tplc="0F3E34D0">
      <w:numFmt w:val="bullet"/>
      <w:lvlText w:val="•"/>
      <w:lvlJc w:val="left"/>
      <w:pPr>
        <w:ind w:left="8737" w:hanging="361"/>
      </w:pPr>
      <w:rPr>
        <w:rFonts w:hint="default"/>
      </w:rPr>
    </w:lvl>
  </w:abstractNum>
  <w:abstractNum w:abstractNumId="2" w15:restartNumberingAfterBreak="0">
    <w:nsid w:val="53360196"/>
    <w:multiLevelType w:val="multilevel"/>
    <w:tmpl w:val="E0F85036"/>
    <w:lvl w:ilvl="0">
      <w:start w:val="21"/>
      <w:numFmt w:val="upperLetter"/>
      <w:lvlText w:val="%1"/>
      <w:lvlJc w:val="left"/>
      <w:pPr>
        <w:ind w:left="100" w:hanging="444"/>
        <w:jc w:val="left"/>
      </w:pPr>
      <w:rPr>
        <w:rFonts w:hint="default"/>
      </w:rPr>
    </w:lvl>
    <w:lvl w:ilvl="1">
      <w:start w:val="19"/>
      <w:numFmt w:val="upperLetter"/>
      <w:lvlText w:val="%1.%2."/>
      <w:lvlJc w:val="left"/>
      <w:pPr>
        <w:ind w:left="100" w:hanging="444"/>
        <w:jc w:val="left"/>
      </w:pPr>
      <w:rPr>
        <w:rFonts w:ascii="Arial" w:eastAsia="Arial" w:hAnsi="Arial" w:cs="Arial" w:hint="default"/>
        <w:spacing w:val="-1"/>
        <w:w w:val="99"/>
        <w:sz w:val="20"/>
        <w:szCs w:val="20"/>
      </w:rPr>
    </w:lvl>
    <w:lvl w:ilvl="2">
      <w:numFmt w:val="bullet"/>
      <w:lvlText w:val=""/>
      <w:lvlJc w:val="left"/>
      <w:pPr>
        <w:ind w:left="820" w:hanging="361"/>
      </w:pPr>
      <w:rPr>
        <w:rFonts w:ascii="Symbol" w:eastAsia="Symbol" w:hAnsi="Symbol" w:cs="Symbol" w:hint="default"/>
        <w:w w:val="99"/>
        <w:sz w:val="20"/>
        <w:szCs w:val="20"/>
      </w:rPr>
    </w:lvl>
    <w:lvl w:ilvl="3">
      <w:numFmt w:val="bullet"/>
      <w:lvlText w:val="o"/>
      <w:lvlJc w:val="left"/>
      <w:pPr>
        <w:ind w:left="1540" w:hanging="360"/>
      </w:pPr>
      <w:rPr>
        <w:rFonts w:ascii="Courier New" w:eastAsia="Courier New" w:hAnsi="Courier New" w:cs="Courier New" w:hint="default"/>
        <w:w w:val="99"/>
        <w:sz w:val="20"/>
        <w:szCs w:val="20"/>
      </w:rPr>
    </w:lvl>
    <w:lvl w:ilvl="4">
      <w:numFmt w:val="bullet"/>
      <w:lvlText w:val="•"/>
      <w:lvlJc w:val="left"/>
      <w:pPr>
        <w:ind w:left="2891" w:hanging="360"/>
      </w:pPr>
      <w:rPr>
        <w:rFonts w:hint="default"/>
      </w:rPr>
    </w:lvl>
    <w:lvl w:ilvl="5">
      <w:numFmt w:val="bullet"/>
      <w:lvlText w:val="•"/>
      <w:lvlJc w:val="left"/>
      <w:pPr>
        <w:ind w:left="4242" w:hanging="360"/>
      </w:pPr>
      <w:rPr>
        <w:rFonts w:hint="default"/>
      </w:rPr>
    </w:lvl>
    <w:lvl w:ilvl="6">
      <w:numFmt w:val="bullet"/>
      <w:lvlText w:val="•"/>
      <w:lvlJc w:val="left"/>
      <w:pPr>
        <w:ind w:left="5594" w:hanging="360"/>
      </w:pPr>
      <w:rPr>
        <w:rFonts w:hint="default"/>
      </w:rPr>
    </w:lvl>
    <w:lvl w:ilvl="7">
      <w:numFmt w:val="bullet"/>
      <w:lvlText w:val="•"/>
      <w:lvlJc w:val="left"/>
      <w:pPr>
        <w:ind w:left="6945" w:hanging="360"/>
      </w:pPr>
      <w:rPr>
        <w:rFonts w:hint="default"/>
      </w:rPr>
    </w:lvl>
    <w:lvl w:ilvl="8">
      <w:numFmt w:val="bullet"/>
      <w:lvlText w:val="•"/>
      <w:lvlJc w:val="left"/>
      <w:pPr>
        <w:ind w:left="8297" w:hanging="360"/>
      </w:pPr>
      <w:rPr>
        <w:rFonts w:hint="default"/>
      </w:rPr>
    </w:lvl>
  </w:abstractNum>
  <w:abstractNum w:abstractNumId="3" w15:restartNumberingAfterBreak="0">
    <w:nsid w:val="54465708"/>
    <w:multiLevelType w:val="hybridMultilevel"/>
    <w:tmpl w:val="28C0C456"/>
    <w:lvl w:ilvl="0" w:tplc="9814DBEE">
      <w:numFmt w:val="bullet"/>
      <w:lvlText w:val=""/>
      <w:lvlJc w:val="left"/>
      <w:pPr>
        <w:ind w:left="460" w:hanging="361"/>
      </w:pPr>
      <w:rPr>
        <w:rFonts w:ascii="Symbol" w:eastAsia="Symbol" w:hAnsi="Symbol" w:cs="Symbol" w:hint="default"/>
        <w:w w:val="99"/>
        <w:sz w:val="20"/>
        <w:szCs w:val="20"/>
      </w:rPr>
    </w:lvl>
    <w:lvl w:ilvl="1" w:tplc="CFCA379A">
      <w:numFmt w:val="bullet"/>
      <w:lvlText w:val=""/>
      <w:lvlJc w:val="left"/>
      <w:pPr>
        <w:ind w:left="820" w:hanging="361"/>
      </w:pPr>
      <w:rPr>
        <w:rFonts w:ascii="Symbol" w:eastAsia="Symbol" w:hAnsi="Symbol" w:cs="Symbol" w:hint="default"/>
        <w:w w:val="99"/>
        <w:sz w:val="20"/>
        <w:szCs w:val="20"/>
      </w:rPr>
    </w:lvl>
    <w:lvl w:ilvl="2" w:tplc="A0AA11B0">
      <w:numFmt w:val="bullet"/>
      <w:lvlText w:val="•"/>
      <w:lvlJc w:val="left"/>
      <w:pPr>
        <w:ind w:left="1908" w:hanging="361"/>
      </w:pPr>
      <w:rPr>
        <w:rFonts w:hint="default"/>
      </w:rPr>
    </w:lvl>
    <w:lvl w:ilvl="3" w:tplc="D6FAB218">
      <w:numFmt w:val="bullet"/>
      <w:lvlText w:val="•"/>
      <w:lvlJc w:val="left"/>
      <w:pPr>
        <w:ind w:left="2997" w:hanging="361"/>
      </w:pPr>
      <w:rPr>
        <w:rFonts w:hint="default"/>
      </w:rPr>
    </w:lvl>
    <w:lvl w:ilvl="4" w:tplc="BD9C8C5C">
      <w:numFmt w:val="bullet"/>
      <w:lvlText w:val="•"/>
      <w:lvlJc w:val="left"/>
      <w:pPr>
        <w:ind w:left="4086" w:hanging="361"/>
      </w:pPr>
      <w:rPr>
        <w:rFonts w:hint="default"/>
      </w:rPr>
    </w:lvl>
    <w:lvl w:ilvl="5" w:tplc="1528E984">
      <w:numFmt w:val="bullet"/>
      <w:lvlText w:val="•"/>
      <w:lvlJc w:val="left"/>
      <w:pPr>
        <w:ind w:left="5175" w:hanging="361"/>
      </w:pPr>
      <w:rPr>
        <w:rFonts w:hint="default"/>
      </w:rPr>
    </w:lvl>
    <w:lvl w:ilvl="6" w:tplc="15FA9A36">
      <w:numFmt w:val="bullet"/>
      <w:lvlText w:val="•"/>
      <w:lvlJc w:val="left"/>
      <w:pPr>
        <w:ind w:left="6264" w:hanging="361"/>
      </w:pPr>
      <w:rPr>
        <w:rFonts w:hint="default"/>
      </w:rPr>
    </w:lvl>
    <w:lvl w:ilvl="7" w:tplc="A00ED6DC">
      <w:numFmt w:val="bullet"/>
      <w:lvlText w:val="•"/>
      <w:lvlJc w:val="left"/>
      <w:pPr>
        <w:ind w:left="7353" w:hanging="361"/>
      </w:pPr>
      <w:rPr>
        <w:rFonts w:hint="default"/>
      </w:rPr>
    </w:lvl>
    <w:lvl w:ilvl="8" w:tplc="31A29D80">
      <w:numFmt w:val="bullet"/>
      <w:lvlText w:val="•"/>
      <w:lvlJc w:val="left"/>
      <w:pPr>
        <w:ind w:left="8442" w:hanging="361"/>
      </w:pPr>
      <w:rPr>
        <w:rFonts w:hint="default"/>
      </w:rPr>
    </w:lvl>
  </w:abstractNum>
  <w:num w:numId="1" w16cid:durableId="1047222164">
    <w:abstractNumId w:val="3"/>
  </w:num>
  <w:num w:numId="2" w16cid:durableId="1532566535">
    <w:abstractNumId w:val="2"/>
  </w:num>
  <w:num w:numId="3" w16cid:durableId="918096354">
    <w:abstractNumId w:val="1"/>
  </w:num>
  <w:num w:numId="4" w16cid:durableId="314769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95"/>
    <w:rsid w:val="000F69FC"/>
    <w:rsid w:val="00191720"/>
    <w:rsid w:val="001D0399"/>
    <w:rsid w:val="001D1EEA"/>
    <w:rsid w:val="001D62DE"/>
    <w:rsid w:val="00215B4E"/>
    <w:rsid w:val="00230577"/>
    <w:rsid w:val="002B5D85"/>
    <w:rsid w:val="003210CA"/>
    <w:rsid w:val="003A4732"/>
    <w:rsid w:val="00415EF5"/>
    <w:rsid w:val="00446D9A"/>
    <w:rsid w:val="005508D3"/>
    <w:rsid w:val="00707764"/>
    <w:rsid w:val="00742268"/>
    <w:rsid w:val="007C68DB"/>
    <w:rsid w:val="008C4C68"/>
    <w:rsid w:val="008F63C5"/>
    <w:rsid w:val="0098732D"/>
    <w:rsid w:val="009B1F7E"/>
    <w:rsid w:val="00A76FAA"/>
    <w:rsid w:val="00AB1B57"/>
    <w:rsid w:val="00AC6962"/>
    <w:rsid w:val="00AF4B5D"/>
    <w:rsid w:val="00B15D2E"/>
    <w:rsid w:val="00B333CE"/>
    <w:rsid w:val="00B61AB6"/>
    <w:rsid w:val="00BC2F6D"/>
    <w:rsid w:val="00C53BA8"/>
    <w:rsid w:val="00C56D4B"/>
    <w:rsid w:val="00C70932"/>
    <w:rsid w:val="00C74BF2"/>
    <w:rsid w:val="00C8462D"/>
    <w:rsid w:val="00D12276"/>
    <w:rsid w:val="00D71465"/>
    <w:rsid w:val="00DB08C9"/>
    <w:rsid w:val="00DC4EAA"/>
    <w:rsid w:val="00E717EE"/>
    <w:rsid w:val="00EF6A48"/>
    <w:rsid w:val="00F21CC3"/>
    <w:rsid w:val="00F61171"/>
    <w:rsid w:val="00F7790F"/>
    <w:rsid w:val="00F931F9"/>
    <w:rsid w:val="00FB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BF0C"/>
  <w15:chartTrackingRefBased/>
  <w15:docId w15:val="{BFC7747A-6F38-4520-98C0-80405430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95"/>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rsid w:val="00FB6B95"/>
    <w:pPr>
      <w:spacing w:before="158"/>
      <w:ind w:left="820"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B95"/>
    <w:rPr>
      <w:rFonts w:ascii="Arial" w:eastAsia="Arial" w:hAnsi="Arial" w:cs="Arial"/>
      <w:b/>
      <w:bCs/>
      <w:sz w:val="20"/>
      <w:szCs w:val="20"/>
    </w:rPr>
  </w:style>
  <w:style w:type="paragraph" w:styleId="BodyText">
    <w:name w:val="Body Text"/>
    <w:basedOn w:val="Normal"/>
    <w:link w:val="BodyTextChar"/>
    <w:uiPriority w:val="1"/>
    <w:qFormat/>
    <w:rsid w:val="00FB6B95"/>
    <w:pPr>
      <w:ind w:left="100"/>
    </w:pPr>
    <w:rPr>
      <w:sz w:val="20"/>
      <w:szCs w:val="20"/>
    </w:rPr>
  </w:style>
  <w:style w:type="character" w:customStyle="1" w:styleId="BodyTextChar">
    <w:name w:val="Body Text Char"/>
    <w:basedOn w:val="DefaultParagraphFont"/>
    <w:link w:val="BodyText"/>
    <w:uiPriority w:val="1"/>
    <w:rsid w:val="00FB6B95"/>
    <w:rPr>
      <w:rFonts w:ascii="Arial" w:eastAsia="Arial" w:hAnsi="Arial" w:cs="Arial"/>
      <w:sz w:val="20"/>
      <w:szCs w:val="20"/>
    </w:rPr>
  </w:style>
  <w:style w:type="paragraph" w:styleId="ListParagraph">
    <w:name w:val="List Paragraph"/>
    <w:basedOn w:val="Normal"/>
    <w:uiPriority w:val="1"/>
    <w:qFormat/>
    <w:rsid w:val="00FB6B95"/>
    <w:pPr>
      <w:ind w:left="820" w:hanging="360"/>
    </w:pPr>
  </w:style>
  <w:style w:type="character" w:styleId="CommentReference">
    <w:name w:val="annotation reference"/>
    <w:basedOn w:val="DefaultParagraphFont"/>
    <w:uiPriority w:val="99"/>
    <w:semiHidden/>
    <w:unhideWhenUsed/>
    <w:rsid w:val="00F61171"/>
    <w:rPr>
      <w:sz w:val="16"/>
      <w:szCs w:val="16"/>
    </w:rPr>
  </w:style>
  <w:style w:type="paragraph" w:styleId="CommentText">
    <w:name w:val="annotation text"/>
    <w:basedOn w:val="Normal"/>
    <w:link w:val="CommentTextChar"/>
    <w:uiPriority w:val="99"/>
    <w:semiHidden/>
    <w:unhideWhenUsed/>
    <w:rsid w:val="00F61171"/>
    <w:rPr>
      <w:sz w:val="20"/>
      <w:szCs w:val="20"/>
    </w:rPr>
  </w:style>
  <w:style w:type="character" w:customStyle="1" w:styleId="CommentTextChar">
    <w:name w:val="Comment Text Char"/>
    <w:basedOn w:val="DefaultParagraphFont"/>
    <w:link w:val="CommentText"/>
    <w:uiPriority w:val="99"/>
    <w:semiHidden/>
    <w:rsid w:val="00F6117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61171"/>
    <w:rPr>
      <w:b/>
      <w:bCs/>
    </w:rPr>
  </w:style>
  <w:style w:type="character" w:customStyle="1" w:styleId="CommentSubjectChar">
    <w:name w:val="Comment Subject Char"/>
    <w:basedOn w:val="CommentTextChar"/>
    <w:link w:val="CommentSubject"/>
    <w:uiPriority w:val="99"/>
    <w:semiHidden/>
    <w:rsid w:val="00F61171"/>
    <w:rPr>
      <w:rFonts w:ascii="Arial" w:eastAsia="Arial" w:hAnsi="Arial" w:cs="Arial"/>
      <w:b/>
      <w:bCs/>
      <w:sz w:val="20"/>
      <w:szCs w:val="20"/>
    </w:rPr>
  </w:style>
  <w:style w:type="paragraph" w:styleId="BalloonText">
    <w:name w:val="Balloon Text"/>
    <w:basedOn w:val="Normal"/>
    <w:link w:val="BalloonTextChar"/>
    <w:uiPriority w:val="99"/>
    <w:semiHidden/>
    <w:unhideWhenUsed/>
    <w:rsid w:val="00F61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71"/>
    <w:rPr>
      <w:rFonts w:ascii="Segoe UI" w:eastAsia="Arial" w:hAnsi="Segoe UI" w:cs="Segoe UI"/>
      <w:sz w:val="18"/>
      <w:szCs w:val="18"/>
    </w:rPr>
  </w:style>
  <w:style w:type="character" w:styleId="Hyperlink">
    <w:name w:val="Hyperlink"/>
    <w:basedOn w:val="DefaultParagraphFont"/>
    <w:uiPriority w:val="99"/>
    <w:unhideWhenUsed/>
    <w:rsid w:val="00C53BA8"/>
    <w:rPr>
      <w:color w:val="0563C1" w:themeColor="hyperlink"/>
      <w:u w:val="single"/>
    </w:rPr>
  </w:style>
  <w:style w:type="character" w:styleId="UnresolvedMention">
    <w:name w:val="Unresolved Mention"/>
    <w:basedOn w:val="DefaultParagraphFont"/>
    <w:uiPriority w:val="99"/>
    <w:semiHidden/>
    <w:unhideWhenUsed/>
    <w:rsid w:val="00C53BA8"/>
    <w:rPr>
      <w:color w:val="605E5C"/>
      <w:shd w:val="clear" w:color="auto" w:fill="E1DFDD"/>
    </w:rPr>
  </w:style>
  <w:style w:type="paragraph" w:styleId="Header">
    <w:name w:val="header"/>
    <w:basedOn w:val="Normal"/>
    <w:link w:val="HeaderChar"/>
    <w:uiPriority w:val="99"/>
    <w:unhideWhenUsed/>
    <w:rsid w:val="00707764"/>
    <w:pPr>
      <w:tabs>
        <w:tab w:val="center" w:pos="4680"/>
        <w:tab w:val="right" w:pos="9360"/>
      </w:tabs>
    </w:pPr>
  </w:style>
  <w:style w:type="character" w:customStyle="1" w:styleId="HeaderChar">
    <w:name w:val="Header Char"/>
    <w:basedOn w:val="DefaultParagraphFont"/>
    <w:link w:val="Header"/>
    <w:uiPriority w:val="99"/>
    <w:rsid w:val="00707764"/>
    <w:rPr>
      <w:rFonts w:ascii="Arial" w:eastAsia="Arial" w:hAnsi="Arial" w:cs="Arial"/>
    </w:rPr>
  </w:style>
  <w:style w:type="paragraph" w:styleId="Footer">
    <w:name w:val="footer"/>
    <w:basedOn w:val="Normal"/>
    <w:link w:val="FooterChar"/>
    <w:uiPriority w:val="99"/>
    <w:unhideWhenUsed/>
    <w:rsid w:val="00707764"/>
    <w:pPr>
      <w:tabs>
        <w:tab w:val="center" w:pos="4680"/>
        <w:tab w:val="right" w:pos="9360"/>
      </w:tabs>
    </w:pPr>
  </w:style>
  <w:style w:type="character" w:customStyle="1" w:styleId="FooterChar">
    <w:name w:val="Footer Char"/>
    <w:basedOn w:val="DefaultParagraphFont"/>
    <w:link w:val="Footer"/>
    <w:uiPriority w:val="99"/>
    <w:rsid w:val="00707764"/>
    <w:rPr>
      <w:rFonts w:ascii="Arial" w:eastAsia="Arial" w:hAnsi="Arial" w:cs="Arial"/>
    </w:rPr>
  </w:style>
  <w:style w:type="paragraph" w:styleId="Revision">
    <w:name w:val="Revision"/>
    <w:hidden/>
    <w:uiPriority w:val="99"/>
    <w:semiHidden/>
    <w:rsid w:val="001D62DE"/>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ckgroundchecks@discover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4.png@01D4A8FD.AFA9CC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Husbands</dc:creator>
  <cp:keywords/>
  <dc:description/>
  <cp:lastModifiedBy>Nick Charles</cp:lastModifiedBy>
  <cp:revision>5</cp:revision>
  <cp:lastPrinted>2020-05-29T18:00:00Z</cp:lastPrinted>
  <dcterms:created xsi:type="dcterms:W3CDTF">2020-06-02T21:40:00Z</dcterms:created>
  <dcterms:modified xsi:type="dcterms:W3CDTF">2023-02-22T21:17:00Z</dcterms:modified>
</cp:coreProperties>
</file>